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31F" w:rsidRPr="00C02BC7" w:rsidRDefault="00BF631F" w:rsidP="00BF631F">
      <w:pPr>
        <w:spacing w:after="0" w:line="240" w:lineRule="auto"/>
        <w:jc w:val="both"/>
        <w:rPr>
          <w:rFonts w:ascii="Times New Roman" w:hAnsi="Times New Roman" w:cs="Times New Roman"/>
          <w:b/>
        </w:rPr>
      </w:pPr>
      <w:r w:rsidRPr="00C02BC7">
        <w:rPr>
          <w:rFonts w:ascii="Times New Roman" w:hAnsi="Times New Roman" w:cs="Times New Roman"/>
          <w:b/>
          <w:color w:val="2F5496" w:themeColor="accent5" w:themeShade="BF"/>
        </w:rPr>
        <w:t xml:space="preserve">JULIUS BERGER </w:t>
      </w:r>
      <w:r w:rsidRPr="00C02BC7">
        <w:rPr>
          <w:rFonts w:ascii="Times New Roman" w:hAnsi="Times New Roman" w:cs="Times New Roman"/>
          <w:b/>
        </w:rPr>
        <w:t>HOLDS 50</w:t>
      </w:r>
      <w:r w:rsidRPr="00C02BC7">
        <w:rPr>
          <w:rFonts w:ascii="Times New Roman" w:hAnsi="Times New Roman" w:cs="Times New Roman"/>
          <w:b/>
          <w:vertAlign w:val="superscript"/>
        </w:rPr>
        <w:t>TH</w:t>
      </w:r>
      <w:r w:rsidRPr="00C02BC7">
        <w:rPr>
          <w:rFonts w:ascii="Times New Roman" w:hAnsi="Times New Roman" w:cs="Times New Roman"/>
          <w:b/>
        </w:rPr>
        <w:t xml:space="preserve"> ANNUAL GENERAL MEETING AS COMPANY CELEBRATES GOLDEN JUBILEE OF INCORPORATION IN NIGERIA</w:t>
      </w:r>
    </w:p>
    <w:p w:rsidR="00BF631F" w:rsidRPr="00C02BC7" w:rsidRDefault="00BF631F" w:rsidP="00BF631F">
      <w:pPr>
        <w:pStyle w:val="ListParagraph"/>
        <w:numPr>
          <w:ilvl w:val="0"/>
          <w:numId w:val="1"/>
        </w:numPr>
        <w:spacing w:after="0" w:line="240" w:lineRule="auto"/>
        <w:jc w:val="both"/>
        <w:rPr>
          <w:rFonts w:ascii="Times New Roman" w:hAnsi="Times New Roman" w:cs="Times New Roman"/>
          <w:b/>
          <w:i/>
        </w:rPr>
      </w:pPr>
      <w:r w:rsidRPr="00C02BC7">
        <w:rPr>
          <w:rFonts w:ascii="Times New Roman" w:hAnsi="Times New Roman" w:cs="Times New Roman"/>
          <w:b/>
          <w:i/>
        </w:rPr>
        <w:t xml:space="preserve">MD, Dr. Richter says both health and livelihoods of staff must be maintained in spite of covid-19 challenges </w:t>
      </w:r>
    </w:p>
    <w:p w:rsidR="00BF631F" w:rsidRPr="00C02BC7" w:rsidRDefault="00BF631F" w:rsidP="00BF631F">
      <w:pPr>
        <w:spacing w:after="0" w:line="240" w:lineRule="auto"/>
        <w:jc w:val="both"/>
        <w:rPr>
          <w:rFonts w:ascii="Times New Roman" w:hAnsi="Times New Roman" w:cs="Times New Roman"/>
        </w:rPr>
      </w:pPr>
    </w:p>
    <w:p w:rsidR="00BF631F" w:rsidRPr="00C02BC7" w:rsidRDefault="00BF631F" w:rsidP="00BF631F">
      <w:pPr>
        <w:spacing w:after="0" w:line="240" w:lineRule="auto"/>
        <w:jc w:val="both"/>
        <w:rPr>
          <w:rFonts w:ascii="Times New Roman" w:hAnsi="Times New Roman" w:cs="Times New Roman"/>
        </w:rPr>
      </w:pPr>
      <w:r w:rsidRPr="00C02BC7">
        <w:rPr>
          <w:rFonts w:ascii="Times New Roman" w:hAnsi="Times New Roman" w:cs="Times New Roman"/>
        </w:rPr>
        <w:t xml:space="preserve">Nigeria’s leading and legacy engineering construction company, </w:t>
      </w:r>
      <w:r w:rsidRPr="0089270A">
        <w:rPr>
          <w:rFonts w:ascii="Times New Roman" w:hAnsi="Times New Roman" w:cs="Times New Roman"/>
          <w:b/>
          <w:color w:val="2F5496" w:themeColor="accent5" w:themeShade="BF"/>
        </w:rPr>
        <w:t>Julius Berger Nigeria Plc</w:t>
      </w:r>
      <w:r w:rsidRPr="00C02BC7">
        <w:rPr>
          <w:rFonts w:ascii="Times New Roman" w:hAnsi="Times New Roman" w:cs="Times New Roman"/>
        </w:rPr>
        <w:t>, on Thursday, 18 June, innovatively beat all logi</w:t>
      </w:r>
      <w:r>
        <w:rPr>
          <w:rFonts w:ascii="Times New Roman" w:hAnsi="Times New Roman" w:cs="Times New Roman"/>
        </w:rPr>
        <w:t>stical challenges posed by the C</w:t>
      </w:r>
      <w:r w:rsidRPr="00C02BC7">
        <w:rPr>
          <w:rFonts w:ascii="Times New Roman" w:hAnsi="Times New Roman" w:cs="Times New Roman"/>
        </w:rPr>
        <w:t xml:space="preserve">ovid-19 pandemic and held its 2020 Annual General Meeting. </w:t>
      </w:r>
    </w:p>
    <w:p w:rsidR="00BF631F" w:rsidRPr="00C02BC7" w:rsidRDefault="00BF631F" w:rsidP="00BF631F">
      <w:pPr>
        <w:spacing w:after="0" w:line="240" w:lineRule="auto"/>
        <w:jc w:val="both"/>
        <w:rPr>
          <w:rFonts w:ascii="Times New Roman" w:hAnsi="Times New Roman" w:cs="Times New Roman"/>
        </w:rPr>
      </w:pPr>
    </w:p>
    <w:p w:rsidR="00BF631F" w:rsidRPr="0089270A" w:rsidRDefault="00BF631F" w:rsidP="00BF631F">
      <w:pPr>
        <w:spacing w:after="0" w:line="240" w:lineRule="auto"/>
        <w:jc w:val="both"/>
        <w:rPr>
          <w:rFonts w:ascii="Times New Roman" w:hAnsi="Times New Roman" w:cs="Times New Roman"/>
        </w:rPr>
      </w:pPr>
      <w:r>
        <w:rPr>
          <w:rFonts w:ascii="Times New Roman" w:hAnsi="Times New Roman" w:cs="Times New Roman"/>
        </w:rPr>
        <w:t xml:space="preserve">The meeting </w:t>
      </w:r>
      <w:proofErr w:type="gramStart"/>
      <w:r>
        <w:rPr>
          <w:rFonts w:ascii="Times New Roman" w:hAnsi="Times New Roman" w:cs="Times New Roman"/>
        </w:rPr>
        <w:t>was a</w:t>
      </w:r>
      <w:r w:rsidRPr="00C02BC7">
        <w:rPr>
          <w:rFonts w:ascii="Times New Roman" w:hAnsi="Times New Roman" w:cs="Times New Roman"/>
        </w:rPr>
        <w:t>nchored</w:t>
      </w:r>
      <w:proofErr w:type="gramEnd"/>
      <w:r w:rsidRPr="00C02BC7">
        <w:rPr>
          <w:rFonts w:ascii="Times New Roman" w:hAnsi="Times New Roman" w:cs="Times New Roman"/>
        </w:rPr>
        <w:t xml:space="preserve"> from Abuja the Nigerian capital where the head office of the reputably efficient and ever reliable corporation is located</w:t>
      </w:r>
      <w:r>
        <w:rPr>
          <w:rFonts w:ascii="Times New Roman" w:hAnsi="Times New Roman" w:cs="Times New Roman"/>
        </w:rPr>
        <w:t>.</w:t>
      </w:r>
      <w:r w:rsidRPr="00C02BC7">
        <w:rPr>
          <w:rFonts w:ascii="Times New Roman" w:hAnsi="Times New Roman" w:cs="Times New Roman"/>
        </w:rPr>
        <w:t xml:space="preserve"> </w:t>
      </w:r>
      <w:r>
        <w:rPr>
          <w:rFonts w:ascii="Times New Roman" w:hAnsi="Times New Roman" w:cs="Times New Roman"/>
        </w:rPr>
        <w:t>S</w:t>
      </w:r>
      <w:r w:rsidRPr="00C02BC7">
        <w:rPr>
          <w:rFonts w:ascii="Times New Roman" w:hAnsi="Times New Roman" w:cs="Times New Roman"/>
        </w:rPr>
        <w:t xml:space="preserve">hareholders also </w:t>
      </w:r>
      <w:r>
        <w:rPr>
          <w:rFonts w:ascii="Times New Roman" w:hAnsi="Times New Roman" w:cs="Times New Roman"/>
        </w:rPr>
        <w:t>participated from</w:t>
      </w:r>
      <w:r w:rsidRPr="00C02BC7">
        <w:rPr>
          <w:rFonts w:ascii="Times New Roman" w:hAnsi="Times New Roman" w:cs="Times New Roman"/>
        </w:rPr>
        <w:t xml:space="preserve"> the company’s facility in L</w:t>
      </w:r>
      <w:r>
        <w:rPr>
          <w:rFonts w:ascii="Times New Roman" w:hAnsi="Times New Roman" w:cs="Times New Roman"/>
        </w:rPr>
        <w:t>agos.</w:t>
      </w:r>
      <w:r w:rsidRPr="00C02BC7">
        <w:rPr>
          <w:rFonts w:ascii="Times New Roman" w:hAnsi="Times New Roman" w:cs="Times New Roman"/>
        </w:rPr>
        <w:t xml:space="preserve"> </w:t>
      </w:r>
      <w:r>
        <w:rPr>
          <w:rFonts w:ascii="Times New Roman" w:hAnsi="Times New Roman" w:cs="Times New Roman"/>
        </w:rPr>
        <w:t>T</w:t>
      </w:r>
      <w:r w:rsidRPr="00C02BC7">
        <w:rPr>
          <w:rFonts w:ascii="Times New Roman" w:hAnsi="Times New Roman" w:cs="Times New Roman"/>
        </w:rPr>
        <w:t xml:space="preserve">he </w:t>
      </w:r>
      <w:proofErr w:type="gramStart"/>
      <w:r w:rsidRPr="00C02BC7">
        <w:rPr>
          <w:rFonts w:ascii="Times New Roman" w:hAnsi="Times New Roman" w:cs="Times New Roman"/>
        </w:rPr>
        <w:t>virtually coordinated and transmitted meeting was effectively directed by the company</w:t>
      </w:r>
      <w:r>
        <w:rPr>
          <w:rFonts w:ascii="Times New Roman" w:hAnsi="Times New Roman" w:cs="Times New Roman"/>
        </w:rPr>
        <w:t>’s</w:t>
      </w:r>
      <w:r w:rsidRPr="00C02BC7">
        <w:rPr>
          <w:rFonts w:ascii="Times New Roman" w:hAnsi="Times New Roman" w:cs="Times New Roman"/>
        </w:rPr>
        <w:t xml:space="preserve"> Chairman, </w:t>
      </w:r>
      <w:proofErr w:type="spellStart"/>
      <w:r w:rsidRPr="00C02BC7">
        <w:rPr>
          <w:rFonts w:ascii="Times New Roman" w:hAnsi="Times New Roman" w:cs="Times New Roman"/>
        </w:rPr>
        <w:t>Mutiu</w:t>
      </w:r>
      <w:proofErr w:type="spellEnd"/>
      <w:r w:rsidRPr="00C02BC7">
        <w:rPr>
          <w:rFonts w:ascii="Times New Roman" w:hAnsi="Times New Roman" w:cs="Times New Roman"/>
        </w:rPr>
        <w:t xml:space="preserve"> </w:t>
      </w:r>
      <w:proofErr w:type="spellStart"/>
      <w:r w:rsidRPr="00C02BC7">
        <w:rPr>
          <w:rFonts w:ascii="Times New Roman" w:hAnsi="Times New Roman" w:cs="Times New Roman"/>
        </w:rPr>
        <w:t>Sunmonu</w:t>
      </w:r>
      <w:proofErr w:type="spellEnd"/>
      <w:r w:rsidRPr="00C02BC7">
        <w:rPr>
          <w:rFonts w:ascii="Times New Roman" w:hAnsi="Times New Roman" w:cs="Times New Roman"/>
        </w:rPr>
        <w:t xml:space="preserve">, </w:t>
      </w:r>
      <w:r w:rsidRPr="00C02BC7">
        <w:rPr>
          <w:rFonts w:ascii="Times New Roman" w:hAnsi="Times New Roman" w:cs="Times New Roman"/>
          <w:i/>
        </w:rPr>
        <w:t xml:space="preserve">CON, </w:t>
      </w:r>
      <w:r w:rsidRPr="00C02BC7">
        <w:rPr>
          <w:rFonts w:ascii="Times New Roman" w:hAnsi="Times New Roman" w:cs="Times New Roman"/>
        </w:rPr>
        <w:t>The erudite</w:t>
      </w:r>
      <w:proofErr w:type="gramEnd"/>
      <w:r w:rsidRPr="00C02BC7">
        <w:rPr>
          <w:rFonts w:ascii="Times New Roman" w:hAnsi="Times New Roman" w:cs="Times New Roman"/>
        </w:rPr>
        <w:t xml:space="preserve"> </w:t>
      </w:r>
      <w:r>
        <w:rPr>
          <w:rFonts w:ascii="Times New Roman" w:hAnsi="Times New Roman" w:cs="Times New Roman"/>
        </w:rPr>
        <w:t xml:space="preserve">and experienced </w:t>
      </w:r>
      <w:r w:rsidRPr="00C02BC7">
        <w:rPr>
          <w:rFonts w:ascii="Times New Roman" w:hAnsi="Times New Roman" w:cs="Times New Roman"/>
        </w:rPr>
        <w:t>Chairman</w:t>
      </w:r>
      <w:r>
        <w:rPr>
          <w:rFonts w:ascii="Times New Roman" w:hAnsi="Times New Roman" w:cs="Times New Roman"/>
        </w:rPr>
        <w:t xml:space="preserve">, </w:t>
      </w:r>
      <w:proofErr w:type="spellStart"/>
      <w:r>
        <w:rPr>
          <w:rFonts w:ascii="Times New Roman" w:hAnsi="Times New Roman" w:cs="Times New Roman"/>
        </w:rPr>
        <w:t>Mutiu</w:t>
      </w:r>
      <w:proofErr w:type="spellEnd"/>
      <w:r>
        <w:rPr>
          <w:rFonts w:ascii="Times New Roman" w:hAnsi="Times New Roman" w:cs="Times New Roman"/>
        </w:rPr>
        <w:t xml:space="preserve"> </w:t>
      </w:r>
      <w:proofErr w:type="spellStart"/>
      <w:r>
        <w:rPr>
          <w:rFonts w:ascii="Times New Roman" w:hAnsi="Times New Roman" w:cs="Times New Roman"/>
        </w:rPr>
        <w:t>Sunmonu</w:t>
      </w:r>
      <w:proofErr w:type="spellEnd"/>
      <w:r>
        <w:rPr>
          <w:rFonts w:ascii="Times New Roman" w:hAnsi="Times New Roman" w:cs="Times New Roman"/>
        </w:rPr>
        <w:t>, CON</w:t>
      </w:r>
      <w:r w:rsidRPr="00C02BC7">
        <w:rPr>
          <w:rFonts w:ascii="Times New Roman" w:hAnsi="Times New Roman" w:cs="Times New Roman"/>
        </w:rPr>
        <w:t xml:space="preserve"> hit the ground running with precision on the </w:t>
      </w:r>
      <w:r>
        <w:rPr>
          <w:rFonts w:ascii="Times New Roman" w:hAnsi="Times New Roman" w:cs="Times New Roman"/>
        </w:rPr>
        <w:t>agenda</w:t>
      </w:r>
      <w:r w:rsidRPr="00C02BC7">
        <w:rPr>
          <w:rFonts w:ascii="Times New Roman" w:hAnsi="Times New Roman" w:cs="Times New Roman"/>
        </w:rPr>
        <w:t xml:space="preserve"> of the meeting</w:t>
      </w:r>
      <w:r>
        <w:rPr>
          <w:rFonts w:ascii="Times New Roman" w:hAnsi="Times New Roman" w:cs="Times New Roman"/>
        </w:rPr>
        <w:t>.</w:t>
      </w:r>
      <w:r w:rsidRPr="00C02BC7">
        <w:rPr>
          <w:rFonts w:ascii="Times New Roman" w:hAnsi="Times New Roman" w:cs="Times New Roman"/>
        </w:rPr>
        <w:t xml:space="preserve"> </w:t>
      </w:r>
      <w:r>
        <w:rPr>
          <w:rFonts w:ascii="Times New Roman" w:hAnsi="Times New Roman" w:cs="Times New Roman"/>
        </w:rPr>
        <w:t>W</w:t>
      </w:r>
      <w:r w:rsidRPr="00C02BC7">
        <w:rPr>
          <w:rFonts w:ascii="Times New Roman" w:hAnsi="Times New Roman" w:cs="Times New Roman"/>
        </w:rPr>
        <w:t>ithout wasting time, he welcomed shareholders, board directors and members of executive management and the media to the meeting</w:t>
      </w:r>
      <w:r>
        <w:rPr>
          <w:rFonts w:ascii="Times New Roman" w:hAnsi="Times New Roman" w:cs="Times New Roman"/>
        </w:rPr>
        <w:t xml:space="preserve">, </w:t>
      </w:r>
      <w:proofErr w:type="gramStart"/>
      <w:r>
        <w:rPr>
          <w:rFonts w:ascii="Times New Roman" w:hAnsi="Times New Roman" w:cs="Times New Roman"/>
        </w:rPr>
        <w:t>then</w:t>
      </w:r>
      <w:proofErr w:type="gramEnd"/>
      <w:r>
        <w:rPr>
          <w:rFonts w:ascii="Times New Roman" w:hAnsi="Times New Roman" w:cs="Times New Roman"/>
        </w:rPr>
        <w:t xml:space="preserve"> he</w:t>
      </w:r>
      <w:r w:rsidRPr="00C02BC7">
        <w:rPr>
          <w:rFonts w:ascii="Times New Roman" w:hAnsi="Times New Roman" w:cs="Times New Roman"/>
        </w:rPr>
        <w:t xml:space="preserve"> invited the Managing Director, Engr. Dr. Lars Richter, to address shareholders on the perfor</w:t>
      </w:r>
      <w:r>
        <w:rPr>
          <w:rFonts w:ascii="Times New Roman" w:hAnsi="Times New Roman" w:cs="Times New Roman"/>
        </w:rPr>
        <w:t xml:space="preserve">mance of the company till date. </w:t>
      </w:r>
      <w:r w:rsidRPr="00C02BC7">
        <w:rPr>
          <w:rFonts w:ascii="Times New Roman" w:hAnsi="Times New Roman" w:cs="Times New Roman"/>
        </w:rPr>
        <w:t xml:space="preserve">Dr. Richter, who holds a PhD in Civil Engineering, and </w:t>
      </w:r>
      <w:r>
        <w:rPr>
          <w:rFonts w:ascii="Times New Roman" w:hAnsi="Times New Roman" w:cs="Times New Roman"/>
        </w:rPr>
        <w:t>who is also a time conscious</w:t>
      </w:r>
      <w:r w:rsidRPr="00C02BC7">
        <w:rPr>
          <w:rFonts w:ascii="Times New Roman" w:hAnsi="Times New Roman" w:cs="Times New Roman"/>
        </w:rPr>
        <w:t xml:space="preserve"> management </w:t>
      </w:r>
      <w:r>
        <w:rPr>
          <w:rFonts w:ascii="Times New Roman" w:hAnsi="Times New Roman" w:cs="Times New Roman"/>
        </w:rPr>
        <w:t>professional</w:t>
      </w:r>
      <w:r w:rsidRPr="00C02BC7">
        <w:rPr>
          <w:rFonts w:ascii="Times New Roman" w:hAnsi="Times New Roman" w:cs="Times New Roman"/>
        </w:rPr>
        <w:t>, immediately</w:t>
      </w:r>
      <w:r>
        <w:rPr>
          <w:rFonts w:ascii="Times New Roman" w:hAnsi="Times New Roman" w:cs="Times New Roman"/>
        </w:rPr>
        <w:t xml:space="preserve"> thanked the participants for their presence even if largely, for the first time, virtual. He </w:t>
      </w:r>
      <w:r w:rsidRPr="00C02BC7">
        <w:rPr>
          <w:rFonts w:ascii="Times New Roman" w:hAnsi="Times New Roman" w:cs="Times New Roman"/>
          <w:lang w:val="en-GB"/>
        </w:rPr>
        <w:t>commenced his remarks at the AGM with a celebration of Julius Berger’s golden jubilee, the 50</w:t>
      </w:r>
      <w:r w:rsidRPr="00C02BC7">
        <w:rPr>
          <w:rFonts w:ascii="Times New Roman" w:hAnsi="Times New Roman" w:cs="Times New Roman"/>
          <w:vertAlign w:val="superscript"/>
          <w:lang w:val="en-GB"/>
        </w:rPr>
        <w:t>th</w:t>
      </w:r>
      <w:r w:rsidRPr="00C02BC7">
        <w:rPr>
          <w:rFonts w:ascii="Times New Roman" w:hAnsi="Times New Roman" w:cs="Times New Roman"/>
          <w:lang w:val="en-GB"/>
        </w:rPr>
        <w:t xml:space="preserve"> anniversary since the corporation</w:t>
      </w:r>
      <w:r>
        <w:rPr>
          <w:rFonts w:ascii="Times New Roman" w:hAnsi="Times New Roman" w:cs="Times New Roman"/>
          <w:lang w:val="en-GB"/>
        </w:rPr>
        <w:t xml:space="preserve">, fondly called </w:t>
      </w:r>
      <w:r w:rsidRPr="0089270A">
        <w:rPr>
          <w:rFonts w:ascii="Times New Roman" w:hAnsi="Times New Roman" w:cs="Times New Roman"/>
          <w:b/>
          <w:color w:val="2F5496" w:themeColor="accent5" w:themeShade="BF"/>
          <w:lang w:val="en-GB"/>
        </w:rPr>
        <w:t>JB</w:t>
      </w:r>
      <w:r>
        <w:rPr>
          <w:rFonts w:ascii="Times New Roman" w:hAnsi="Times New Roman" w:cs="Times New Roman"/>
          <w:lang w:val="en-GB"/>
        </w:rPr>
        <w:t xml:space="preserve"> by Nigerians,</w:t>
      </w:r>
      <w:r w:rsidRPr="00C02BC7">
        <w:rPr>
          <w:rFonts w:ascii="Times New Roman" w:hAnsi="Times New Roman" w:cs="Times New Roman"/>
          <w:lang w:val="en-GB"/>
        </w:rPr>
        <w:t xml:space="preserve"> </w:t>
      </w:r>
      <w:proofErr w:type="gramStart"/>
      <w:r w:rsidRPr="00C02BC7">
        <w:rPr>
          <w:rFonts w:ascii="Times New Roman" w:hAnsi="Times New Roman" w:cs="Times New Roman"/>
          <w:lang w:val="en-GB"/>
        </w:rPr>
        <w:t>was registered</w:t>
      </w:r>
      <w:proofErr w:type="gramEnd"/>
      <w:r w:rsidRPr="00C02BC7">
        <w:rPr>
          <w:rFonts w:ascii="Times New Roman" w:hAnsi="Times New Roman" w:cs="Times New Roman"/>
          <w:lang w:val="en-GB"/>
        </w:rPr>
        <w:t xml:space="preserve"> as a Nigerian company.</w:t>
      </w:r>
    </w:p>
    <w:p w:rsidR="00BF631F" w:rsidRDefault="00BF631F" w:rsidP="00BF631F">
      <w:pPr>
        <w:spacing w:after="0" w:line="240" w:lineRule="auto"/>
        <w:jc w:val="both"/>
        <w:rPr>
          <w:rFonts w:ascii="Times New Roman" w:hAnsi="Times New Roman" w:cs="Times New Roman"/>
        </w:rPr>
      </w:pPr>
    </w:p>
    <w:p w:rsidR="00BF631F" w:rsidRPr="00C02BC7" w:rsidRDefault="00BF631F" w:rsidP="00BF631F">
      <w:pPr>
        <w:spacing w:after="0" w:line="240" w:lineRule="auto"/>
        <w:jc w:val="both"/>
        <w:rPr>
          <w:rFonts w:ascii="Times New Roman" w:hAnsi="Times New Roman" w:cs="Times New Roman"/>
        </w:rPr>
      </w:pPr>
      <w:r>
        <w:rPr>
          <w:rFonts w:ascii="Times New Roman" w:hAnsi="Times New Roman" w:cs="Times New Roman"/>
        </w:rPr>
        <w:t>It is noteworthy that, a</w:t>
      </w:r>
      <w:r w:rsidRPr="00C02BC7">
        <w:rPr>
          <w:rFonts w:ascii="Times New Roman" w:hAnsi="Times New Roman" w:cs="Times New Roman"/>
        </w:rPr>
        <w:t xml:space="preserve">t both locations, strict compliance with covid-19 prevention protocols as prescribed by the Nigerian Centre for Disease Control (NCDC) </w:t>
      </w:r>
      <w:proofErr w:type="gramStart"/>
      <w:r w:rsidRPr="00C02BC7">
        <w:rPr>
          <w:rFonts w:ascii="Times New Roman" w:hAnsi="Times New Roman" w:cs="Times New Roman"/>
        </w:rPr>
        <w:t xml:space="preserve">was </w:t>
      </w:r>
      <w:r>
        <w:rPr>
          <w:rFonts w:ascii="Times New Roman" w:hAnsi="Times New Roman" w:cs="Times New Roman"/>
        </w:rPr>
        <w:t>serious</w:t>
      </w:r>
      <w:r w:rsidRPr="00C02BC7">
        <w:rPr>
          <w:rFonts w:ascii="Times New Roman" w:hAnsi="Times New Roman" w:cs="Times New Roman"/>
        </w:rPr>
        <w:t>ly put in place and maintained throughout the meeting</w:t>
      </w:r>
      <w:proofErr w:type="gramEnd"/>
      <w:r w:rsidRPr="00C02BC7">
        <w:rPr>
          <w:rFonts w:ascii="Times New Roman" w:hAnsi="Times New Roman" w:cs="Times New Roman"/>
        </w:rPr>
        <w:t xml:space="preserve">. Physical and social distancing measures proactively and measurably defined the sitting and speaking arrangements put in place for Board members, shareholders, regulators, auditors, registrars and members of the media present </w:t>
      </w:r>
      <w:proofErr w:type="gramStart"/>
      <w:r w:rsidRPr="00C02BC7">
        <w:rPr>
          <w:rFonts w:ascii="Times New Roman" w:hAnsi="Times New Roman" w:cs="Times New Roman"/>
        </w:rPr>
        <w:t>both at the Abuja and Lagos</w:t>
      </w:r>
      <w:proofErr w:type="gramEnd"/>
      <w:r w:rsidRPr="00C02BC7">
        <w:rPr>
          <w:rFonts w:ascii="Times New Roman" w:hAnsi="Times New Roman" w:cs="Times New Roman"/>
        </w:rPr>
        <w:t xml:space="preserve"> venues of the meeting. </w:t>
      </w:r>
    </w:p>
    <w:p w:rsidR="00BF631F" w:rsidRPr="00C02BC7" w:rsidRDefault="00BF631F" w:rsidP="00BF631F">
      <w:pPr>
        <w:spacing w:before="100" w:beforeAutospacing="1" w:after="100" w:afterAutospacing="1" w:line="240" w:lineRule="auto"/>
        <w:jc w:val="both"/>
        <w:rPr>
          <w:rFonts w:ascii="Times New Roman" w:hAnsi="Times New Roman" w:cs="Times New Roman"/>
          <w:lang w:val="en-GB"/>
        </w:rPr>
      </w:pPr>
      <w:r w:rsidRPr="00C02BC7">
        <w:rPr>
          <w:rFonts w:ascii="Times New Roman" w:hAnsi="Times New Roman" w:cs="Times New Roman"/>
          <w:bCs/>
          <w:lang w:val="en-GB"/>
        </w:rPr>
        <w:t>The Managing Director</w:t>
      </w:r>
      <w:r w:rsidRPr="00C02BC7">
        <w:rPr>
          <w:rFonts w:ascii="Times New Roman" w:hAnsi="Times New Roman" w:cs="Times New Roman"/>
          <w:lang w:val="en-GB"/>
        </w:rPr>
        <w:t xml:space="preserve"> reviewed Julius Berger’s business for the reporting year, 2019, with specific focus on the </w:t>
      </w:r>
      <w:proofErr w:type="gramStart"/>
      <w:r w:rsidRPr="00C02BC7">
        <w:rPr>
          <w:rFonts w:ascii="Times New Roman" w:hAnsi="Times New Roman" w:cs="Times New Roman"/>
          <w:lang w:val="en-GB"/>
        </w:rPr>
        <w:t>current status</w:t>
      </w:r>
      <w:proofErr w:type="gramEnd"/>
      <w:r w:rsidRPr="00C02BC7">
        <w:rPr>
          <w:rFonts w:ascii="Times New Roman" w:hAnsi="Times New Roman" w:cs="Times New Roman"/>
          <w:lang w:val="en-GB"/>
        </w:rPr>
        <w:t xml:space="preserve"> of the company’s operations since the COVID-19 pandemic, with a projection on the company’s outlook for 2020 and beyond. </w:t>
      </w:r>
      <w:r w:rsidRPr="00C02BC7">
        <w:rPr>
          <w:rFonts w:ascii="Times New Roman" w:hAnsi="Times New Roman" w:cs="Times New Roman"/>
          <w:bCs/>
        </w:rPr>
        <w:t xml:space="preserve">Richter recalled that </w:t>
      </w:r>
      <w:r w:rsidRPr="00FE1CAC">
        <w:rPr>
          <w:rFonts w:ascii="Times New Roman" w:hAnsi="Times New Roman" w:cs="Times New Roman"/>
          <w:b/>
          <w:bCs/>
          <w:color w:val="2F5496" w:themeColor="accent5" w:themeShade="BF"/>
        </w:rPr>
        <w:t>Julius Berger</w:t>
      </w:r>
      <w:r w:rsidRPr="00FE1CAC">
        <w:rPr>
          <w:rFonts w:ascii="Times New Roman" w:hAnsi="Times New Roman" w:cs="Times New Roman"/>
          <w:bCs/>
          <w:color w:val="2F5496" w:themeColor="accent5" w:themeShade="BF"/>
        </w:rPr>
        <w:t xml:space="preserve"> </w:t>
      </w:r>
      <w:r w:rsidRPr="00C02BC7">
        <w:rPr>
          <w:rFonts w:ascii="Times New Roman" w:hAnsi="Times New Roman" w:cs="Times New Roman"/>
          <w:bCs/>
        </w:rPr>
        <w:t xml:space="preserve">arrived Nigeria as a </w:t>
      </w:r>
      <w:r w:rsidRPr="00C02BC7">
        <w:rPr>
          <w:rFonts w:ascii="Times New Roman" w:hAnsi="Times New Roman" w:cs="Times New Roman"/>
          <w:bCs/>
          <w:i/>
        </w:rPr>
        <w:t>Special Project Vehicle</w:t>
      </w:r>
      <w:r w:rsidRPr="00C02BC7">
        <w:rPr>
          <w:rFonts w:ascii="Times New Roman" w:hAnsi="Times New Roman" w:cs="Times New Roman"/>
          <w:bCs/>
        </w:rPr>
        <w:t xml:space="preserve"> in 1965 for the construction of the still standing and strong </w:t>
      </w:r>
      <w:proofErr w:type="spellStart"/>
      <w:r w:rsidRPr="00C02BC7">
        <w:rPr>
          <w:rFonts w:ascii="Times New Roman" w:hAnsi="Times New Roman" w:cs="Times New Roman"/>
          <w:bCs/>
        </w:rPr>
        <w:t>Eko</w:t>
      </w:r>
      <w:proofErr w:type="spellEnd"/>
      <w:r w:rsidRPr="00C02BC7">
        <w:rPr>
          <w:rFonts w:ascii="Times New Roman" w:hAnsi="Times New Roman" w:cs="Times New Roman"/>
          <w:bCs/>
        </w:rPr>
        <w:t xml:space="preserve"> Bridge in Lagos, and </w:t>
      </w:r>
      <w:proofErr w:type="gramStart"/>
      <w:r w:rsidRPr="00C02BC7">
        <w:rPr>
          <w:rFonts w:ascii="Times New Roman" w:hAnsi="Times New Roman" w:cs="Times New Roman"/>
          <w:bCs/>
        </w:rPr>
        <w:t>was formally incorporated</w:t>
      </w:r>
      <w:proofErr w:type="gramEnd"/>
      <w:r w:rsidRPr="00C02BC7">
        <w:rPr>
          <w:rFonts w:ascii="Times New Roman" w:hAnsi="Times New Roman" w:cs="Times New Roman"/>
          <w:bCs/>
        </w:rPr>
        <w:t xml:space="preserve"> as a </w:t>
      </w:r>
      <w:r>
        <w:rPr>
          <w:rFonts w:ascii="Times New Roman" w:hAnsi="Times New Roman" w:cs="Times New Roman"/>
          <w:bCs/>
        </w:rPr>
        <w:t>N</w:t>
      </w:r>
      <w:r w:rsidRPr="00C02BC7">
        <w:rPr>
          <w:rFonts w:ascii="Times New Roman" w:hAnsi="Times New Roman" w:cs="Times New Roman"/>
          <w:bCs/>
        </w:rPr>
        <w:t xml:space="preserve">igerian company in February 1970. Since incorporation in Nigeria, </w:t>
      </w:r>
      <w:r w:rsidRPr="00C02BC7">
        <w:rPr>
          <w:rFonts w:ascii="Times New Roman" w:hAnsi="Times New Roman" w:cs="Times New Roman"/>
          <w:lang w:val="en-GB"/>
        </w:rPr>
        <w:t xml:space="preserve">Julius Berger has </w:t>
      </w:r>
      <w:proofErr w:type="gramStart"/>
      <w:r w:rsidRPr="00C02BC7">
        <w:rPr>
          <w:rFonts w:ascii="Times New Roman" w:hAnsi="Times New Roman" w:cs="Times New Roman"/>
          <w:lang w:val="en-GB"/>
        </w:rPr>
        <w:t>relentlessly  worked</w:t>
      </w:r>
      <w:proofErr w:type="gramEnd"/>
      <w:r w:rsidRPr="00C02BC7">
        <w:rPr>
          <w:rFonts w:ascii="Times New Roman" w:hAnsi="Times New Roman" w:cs="Times New Roman"/>
          <w:lang w:val="en-GB"/>
        </w:rPr>
        <w:t xml:space="preserve"> with best international quality and top-notch engineering standards to become the country’s leading domestic construction company</w:t>
      </w:r>
      <w:r>
        <w:rPr>
          <w:rFonts w:ascii="Times New Roman" w:hAnsi="Times New Roman" w:cs="Times New Roman"/>
          <w:lang w:val="en-GB"/>
        </w:rPr>
        <w:t>.</w:t>
      </w:r>
      <w:r w:rsidRPr="00C02BC7">
        <w:rPr>
          <w:rFonts w:ascii="Times New Roman" w:hAnsi="Times New Roman" w:cs="Times New Roman"/>
          <w:bCs/>
        </w:rPr>
        <w:t xml:space="preserve"> Richter </w:t>
      </w:r>
      <w:proofErr w:type="gramStart"/>
      <w:r w:rsidRPr="00C02BC7">
        <w:rPr>
          <w:rFonts w:ascii="Times New Roman" w:hAnsi="Times New Roman" w:cs="Times New Roman"/>
          <w:bCs/>
        </w:rPr>
        <w:t>said</w:t>
      </w:r>
      <w:r>
        <w:rPr>
          <w:rFonts w:ascii="Times New Roman" w:hAnsi="Times New Roman" w:cs="Times New Roman"/>
          <w:lang w:val="en-GB"/>
        </w:rPr>
        <w:t>:</w:t>
      </w:r>
      <w:proofErr w:type="gramEnd"/>
      <w:r>
        <w:rPr>
          <w:rFonts w:ascii="Times New Roman" w:hAnsi="Times New Roman" w:cs="Times New Roman"/>
          <w:lang w:val="en-GB"/>
        </w:rPr>
        <w:t xml:space="preserve"> </w:t>
      </w:r>
      <w:r w:rsidRPr="00C02BC7">
        <w:rPr>
          <w:rFonts w:ascii="Times New Roman" w:hAnsi="Times New Roman" w:cs="Times New Roman"/>
          <w:b/>
          <w:i/>
          <w:lang w:val="en-GB"/>
        </w:rPr>
        <w:t>“…this year, we celebrate five decades of achievement …and each of these five decades has been a building block to our success and growth”</w:t>
      </w:r>
      <w:r w:rsidRPr="00C02BC7">
        <w:rPr>
          <w:rFonts w:ascii="Times New Roman" w:hAnsi="Times New Roman" w:cs="Times New Roman"/>
          <w:lang w:val="en-GB"/>
        </w:rPr>
        <w:t>.</w:t>
      </w:r>
    </w:p>
    <w:p w:rsidR="00BF631F" w:rsidRPr="00C02BC7" w:rsidRDefault="00BF631F" w:rsidP="00BF631F">
      <w:pPr>
        <w:spacing w:before="100" w:beforeAutospacing="1" w:after="100" w:afterAutospacing="1" w:line="240" w:lineRule="auto"/>
        <w:jc w:val="both"/>
        <w:rPr>
          <w:rFonts w:ascii="Times New Roman" w:hAnsi="Times New Roman" w:cs="Times New Roman"/>
          <w:lang w:val="en-GB"/>
        </w:rPr>
      </w:pPr>
      <w:proofErr w:type="gramStart"/>
      <w:r w:rsidRPr="00C02BC7">
        <w:rPr>
          <w:rFonts w:ascii="Times New Roman" w:hAnsi="Times New Roman" w:cs="Times New Roman"/>
          <w:lang w:val="en-GB"/>
        </w:rPr>
        <w:t xml:space="preserve">Richter christened the 1970s the </w:t>
      </w:r>
      <w:proofErr w:type="spellStart"/>
      <w:r w:rsidRPr="00C02BC7">
        <w:rPr>
          <w:rFonts w:ascii="Times New Roman" w:hAnsi="Times New Roman" w:cs="Times New Roman"/>
          <w:lang w:val="en-GB"/>
        </w:rPr>
        <w:t>the</w:t>
      </w:r>
      <w:proofErr w:type="spellEnd"/>
      <w:r w:rsidRPr="00C02BC7">
        <w:rPr>
          <w:rFonts w:ascii="Times New Roman" w:hAnsi="Times New Roman" w:cs="Times New Roman"/>
          <w:lang w:val="en-GB"/>
        </w:rPr>
        <w:t xml:space="preserve"> decade of many pioneering engineering and business firsts for </w:t>
      </w:r>
      <w:r w:rsidRPr="00FE1CAC">
        <w:rPr>
          <w:rFonts w:ascii="Times New Roman" w:hAnsi="Times New Roman" w:cs="Times New Roman"/>
          <w:b/>
          <w:color w:val="2F5496" w:themeColor="accent5" w:themeShade="BF"/>
          <w:lang w:val="en-GB"/>
        </w:rPr>
        <w:t>Julius Berger</w:t>
      </w:r>
      <w:r w:rsidRPr="00C02BC7">
        <w:rPr>
          <w:rFonts w:ascii="Times New Roman" w:hAnsi="Times New Roman" w:cs="Times New Roman"/>
          <w:lang w:val="en-GB"/>
        </w:rPr>
        <w:t xml:space="preserve"> in Nigeria, including the first project completed outside of Lagos, the </w:t>
      </w:r>
      <w:proofErr w:type="spellStart"/>
      <w:r w:rsidRPr="00C02BC7">
        <w:rPr>
          <w:rFonts w:ascii="Times New Roman" w:hAnsi="Times New Roman" w:cs="Times New Roman"/>
          <w:lang w:val="en-GB"/>
        </w:rPr>
        <w:t>Laminga</w:t>
      </w:r>
      <w:proofErr w:type="spellEnd"/>
      <w:r w:rsidRPr="00C02BC7">
        <w:rPr>
          <w:rFonts w:ascii="Times New Roman" w:hAnsi="Times New Roman" w:cs="Times New Roman"/>
          <w:lang w:val="en-GB"/>
        </w:rPr>
        <w:t xml:space="preserve"> Dam</w:t>
      </w:r>
      <w:r>
        <w:rPr>
          <w:rFonts w:ascii="Times New Roman" w:hAnsi="Times New Roman" w:cs="Times New Roman"/>
          <w:lang w:val="en-GB"/>
        </w:rPr>
        <w:t>;</w:t>
      </w:r>
      <w:r w:rsidRPr="00C02BC7">
        <w:rPr>
          <w:rFonts w:ascii="Times New Roman" w:hAnsi="Times New Roman" w:cs="Times New Roman"/>
          <w:lang w:val="en-GB"/>
        </w:rPr>
        <w:t xml:space="preserve"> the first major road contrac</w:t>
      </w:r>
      <w:r>
        <w:rPr>
          <w:rFonts w:ascii="Times New Roman" w:hAnsi="Times New Roman" w:cs="Times New Roman"/>
          <w:lang w:val="en-GB"/>
        </w:rPr>
        <w:t>t for the Lagos inner ring road;</w:t>
      </w:r>
      <w:r w:rsidRPr="00C02BC7">
        <w:rPr>
          <w:rFonts w:ascii="Times New Roman" w:hAnsi="Times New Roman" w:cs="Times New Roman"/>
          <w:lang w:val="en-GB"/>
        </w:rPr>
        <w:t xml:space="preserve"> the company’s first industrial contract for turnkey construction of the Volkswagen assembly plant</w:t>
      </w:r>
      <w:r>
        <w:rPr>
          <w:rFonts w:ascii="Times New Roman" w:hAnsi="Times New Roman" w:cs="Times New Roman"/>
          <w:lang w:val="en-GB"/>
        </w:rPr>
        <w:t>;</w:t>
      </w:r>
      <w:r w:rsidRPr="00C02BC7">
        <w:rPr>
          <w:rFonts w:ascii="Times New Roman" w:hAnsi="Times New Roman" w:cs="Times New Roman"/>
          <w:lang w:val="en-GB"/>
        </w:rPr>
        <w:t xml:space="preserve"> </w:t>
      </w:r>
      <w:r>
        <w:rPr>
          <w:rFonts w:ascii="Times New Roman" w:hAnsi="Times New Roman" w:cs="Times New Roman"/>
          <w:lang w:val="en-GB"/>
        </w:rPr>
        <w:t xml:space="preserve">and </w:t>
      </w:r>
      <w:r w:rsidRPr="00C02BC7">
        <w:rPr>
          <w:rFonts w:ascii="Times New Roman" w:hAnsi="Times New Roman" w:cs="Times New Roman"/>
          <w:lang w:val="en-GB"/>
        </w:rPr>
        <w:t>the contract for building the Tin Can Island port, completed in an incredible time span of 18 months.</w:t>
      </w:r>
      <w:proofErr w:type="gramEnd"/>
      <w:r w:rsidRPr="00C02BC7">
        <w:rPr>
          <w:rFonts w:ascii="Times New Roman" w:hAnsi="Times New Roman" w:cs="Times New Roman"/>
          <w:lang w:val="en-GB"/>
        </w:rPr>
        <w:t xml:space="preserve"> </w:t>
      </w:r>
      <w:proofErr w:type="gramStart"/>
      <w:r w:rsidRPr="00C02BC7">
        <w:rPr>
          <w:rFonts w:ascii="Times New Roman" w:hAnsi="Times New Roman" w:cs="Times New Roman"/>
          <w:lang w:val="en-GB"/>
        </w:rPr>
        <w:t xml:space="preserve">Julius Berger in the 1980s, Richter said, took a big leap forward as the company acquired and reliably completed major projects, such as the initial infrastructure for the then new </w:t>
      </w:r>
      <w:r>
        <w:rPr>
          <w:rFonts w:ascii="Times New Roman" w:hAnsi="Times New Roman" w:cs="Times New Roman"/>
          <w:lang w:val="en-GB"/>
        </w:rPr>
        <w:t xml:space="preserve">federal </w:t>
      </w:r>
      <w:r w:rsidRPr="00C02BC7">
        <w:rPr>
          <w:rFonts w:ascii="Times New Roman" w:hAnsi="Times New Roman" w:cs="Times New Roman"/>
          <w:lang w:val="en-GB"/>
        </w:rPr>
        <w:t xml:space="preserve">capital, Abuja; the Jos Steel Rolling Mill; the </w:t>
      </w:r>
      <w:proofErr w:type="spellStart"/>
      <w:r w:rsidRPr="00C02BC7">
        <w:rPr>
          <w:rFonts w:ascii="Times New Roman" w:hAnsi="Times New Roman" w:cs="Times New Roman"/>
          <w:lang w:val="en-GB"/>
        </w:rPr>
        <w:t>Ajaokuta</w:t>
      </w:r>
      <w:proofErr w:type="spellEnd"/>
      <w:r w:rsidRPr="00C02BC7">
        <w:rPr>
          <w:rFonts w:ascii="Times New Roman" w:hAnsi="Times New Roman" w:cs="Times New Roman"/>
          <w:lang w:val="en-GB"/>
        </w:rPr>
        <w:t xml:space="preserve"> Steel Plant; the new Carter bridge in Lagos; the Niger River road bridge; and works for the </w:t>
      </w:r>
      <w:proofErr w:type="spellStart"/>
      <w:r w:rsidRPr="00C02BC7">
        <w:rPr>
          <w:rFonts w:ascii="Times New Roman" w:hAnsi="Times New Roman" w:cs="Times New Roman"/>
          <w:lang w:val="en-GB"/>
        </w:rPr>
        <w:t>Itakpe-Ajaokuta</w:t>
      </w:r>
      <w:proofErr w:type="spellEnd"/>
      <w:r w:rsidRPr="00C02BC7">
        <w:rPr>
          <w:rFonts w:ascii="Times New Roman" w:hAnsi="Times New Roman" w:cs="Times New Roman"/>
          <w:lang w:val="en-GB"/>
        </w:rPr>
        <w:t xml:space="preserve"> railway project, thus, establishing itself firmly as a key contributor to Nigeria’s development.</w:t>
      </w:r>
      <w:proofErr w:type="gramEnd"/>
      <w:r w:rsidRPr="00C02BC7">
        <w:rPr>
          <w:rFonts w:ascii="Times New Roman" w:hAnsi="Times New Roman" w:cs="Times New Roman"/>
          <w:lang w:val="en-GB"/>
        </w:rPr>
        <w:t xml:space="preserve"> Still on the proud history of the company, Richter said that, in the 90s, Julius Berger continued to grow and evolve, transforming into a </w:t>
      </w:r>
      <w:r w:rsidRPr="00C02BC7">
        <w:rPr>
          <w:rFonts w:ascii="Times New Roman" w:hAnsi="Times New Roman" w:cs="Times New Roman"/>
          <w:b/>
          <w:i/>
          <w:lang w:val="en-GB"/>
        </w:rPr>
        <w:t>Public Limited Company</w:t>
      </w:r>
      <w:r w:rsidRPr="00C02BC7">
        <w:rPr>
          <w:rFonts w:ascii="Times New Roman" w:hAnsi="Times New Roman" w:cs="Times New Roman"/>
          <w:lang w:val="en-GB"/>
        </w:rPr>
        <w:t xml:space="preserve"> and gained entry into the Oil and Gas industry through civil works lots for Nigerian </w:t>
      </w:r>
      <w:proofErr w:type="spellStart"/>
      <w:r w:rsidRPr="00C02BC7">
        <w:rPr>
          <w:rFonts w:ascii="Times New Roman" w:hAnsi="Times New Roman" w:cs="Times New Roman"/>
          <w:lang w:val="en-GB"/>
        </w:rPr>
        <w:t>Liquified</w:t>
      </w:r>
      <w:proofErr w:type="spellEnd"/>
      <w:r w:rsidRPr="00C02BC7">
        <w:rPr>
          <w:rFonts w:ascii="Times New Roman" w:hAnsi="Times New Roman" w:cs="Times New Roman"/>
          <w:lang w:val="en-GB"/>
        </w:rPr>
        <w:t xml:space="preserve"> Natural Gas (NLNG) trains 1 &amp; 2 on Bonny Island. </w:t>
      </w:r>
      <w:proofErr w:type="spellStart"/>
      <w:r w:rsidRPr="00C02BC7">
        <w:rPr>
          <w:rFonts w:ascii="Times New Roman" w:hAnsi="Times New Roman" w:cs="Times New Roman"/>
          <w:lang w:val="en-GB"/>
        </w:rPr>
        <w:t>Dr.</w:t>
      </w:r>
      <w:proofErr w:type="spellEnd"/>
      <w:r w:rsidRPr="00C02BC7">
        <w:rPr>
          <w:rFonts w:ascii="Times New Roman" w:hAnsi="Times New Roman" w:cs="Times New Roman"/>
          <w:lang w:val="en-GB"/>
        </w:rPr>
        <w:t xml:space="preserve"> Richter referred to the next phase of the company’s growth, </w:t>
      </w:r>
      <w:r>
        <w:rPr>
          <w:rFonts w:ascii="Times New Roman" w:hAnsi="Times New Roman" w:cs="Times New Roman"/>
          <w:lang w:val="en-GB"/>
        </w:rPr>
        <w:t xml:space="preserve">the </w:t>
      </w:r>
      <w:r w:rsidRPr="00C02BC7">
        <w:rPr>
          <w:rFonts w:ascii="Times New Roman" w:hAnsi="Times New Roman" w:cs="Times New Roman"/>
          <w:lang w:val="en-GB"/>
        </w:rPr>
        <w:t xml:space="preserve">early 2000’s, as </w:t>
      </w:r>
      <w:r w:rsidRPr="00C02BC7">
        <w:rPr>
          <w:rFonts w:ascii="Times New Roman" w:hAnsi="Times New Roman" w:cs="Times New Roman"/>
          <w:b/>
          <w:i/>
          <w:lang w:val="en-GB"/>
        </w:rPr>
        <w:t xml:space="preserve">“…the golden years, in which the company expanded its reputation and reach, achieving ISO certification and working on landmark projects such as the CBN head office, the </w:t>
      </w:r>
      <w:proofErr w:type="spellStart"/>
      <w:r w:rsidRPr="00C02BC7">
        <w:rPr>
          <w:rFonts w:ascii="Times New Roman" w:hAnsi="Times New Roman" w:cs="Times New Roman"/>
          <w:b/>
          <w:i/>
          <w:lang w:val="en-GB"/>
        </w:rPr>
        <w:t>Escravos</w:t>
      </w:r>
      <w:proofErr w:type="spellEnd"/>
      <w:r w:rsidRPr="00C02BC7">
        <w:rPr>
          <w:rFonts w:ascii="Times New Roman" w:hAnsi="Times New Roman" w:cs="Times New Roman"/>
          <w:b/>
          <w:i/>
          <w:lang w:val="en-GB"/>
        </w:rPr>
        <w:t xml:space="preserve"> Gas-To-Liquids Plant, the </w:t>
      </w:r>
      <w:proofErr w:type="spellStart"/>
      <w:r w:rsidRPr="00C02BC7">
        <w:rPr>
          <w:rFonts w:ascii="Times New Roman" w:hAnsi="Times New Roman" w:cs="Times New Roman"/>
          <w:b/>
          <w:i/>
          <w:lang w:val="en-GB"/>
        </w:rPr>
        <w:t>Tinapa</w:t>
      </w:r>
      <w:proofErr w:type="spellEnd"/>
      <w:r w:rsidRPr="00C02BC7">
        <w:rPr>
          <w:rFonts w:ascii="Times New Roman" w:hAnsi="Times New Roman" w:cs="Times New Roman"/>
          <w:b/>
          <w:i/>
          <w:lang w:val="en-GB"/>
        </w:rPr>
        <w:t xml:space="preserve"> </w:t>
      </w:r>
      <w:r w:rsidRPr="00C02BC7">
        <w:rPr>
          <w:rFonts w:ascii="Times New Roman" w:hAnsi="Times New Roman" w:cs="Times New Roman"/>
          <w:b/>
          <w:i/>
          <w:lang w:val="en-GB"/>
        </w:rPr>
        <w:lastRenderedPageBreak/>
        <w:t xml:space="preserve">Business </w:t>
      </w:r>
      <w:proofErr w:type="spellStart"/>
      <w:r w:rsidRPr="00C02BC7">
        <w:rPr>
          <w:rFonts w:ascii="Times New Roman" w:hAnsi="Times New Roman" w:cs="Times New Roman"/>
          <w:b/>
          <w:i/>
          <w:lang w:val="en-GB"/>
        </w:rPr>
        <w:t>Center</w:t>
      </w:r>
      <w:proofErr w:type="spellEnd"/>
      <w:r w:rsidRPr="00C02BC7">
        <w:rPr>
          <w:rFonts w:ascii="Times New Roman" w:hAnsi="Times New Roman" w:cs="Times New Roman"/>
          <w:b/>
          <w:i/>
          <w:lang w:val="en-GB"/>
        </w:rPr>
        <w:t>, the National Stadium and Velodrome in Abuja and more”.</w:t>
      </w:r>
      <w:r w:rsidRPr="00C02BC7">
        <w:rPr>
          <w:rFonts w:ascii="Times New Roman" w:hAnsi="Times New Roman" w:cs="Times New Roman"/>
          <w:lang w:val="en-GB"/>
        </w:rPr>
        <w:t xml:space="preserve"> The late </w:t>
      </w:r>
      <w:proofErr w:type="gramStart"/>
      <w:r w:rsidRPr="00C02BC7">
        <w:rPr>
          <w:rFonts w:ascii="Times New Roman" w:hAnsi="Times New Roman" w:cs="Times New Roman"/>
          <w:lang w:val="en-GB"/>
        </w:rPr>
        <w:t>2000’s</w:t>
      </w:r>
      <w:proofErr w:type="gramEnd"/>
      <w:r w:rsidRPr="00C02BC7">
        <w:rPr>
          <w:rFonts w:ascii="Times New Roman" w:hAnsi="Times New Roman" w:cs="Times New Roman"/>
          <w:lang w:val="en-GB"/>
        </w:rPr>
        <w:t xml:space="preserve">, the MD said, </w:t>
      </w:r>
      <w:r w:rsidRPr="00C02BC7">
        <w:rPr>
          <w:rFonts w:ascii="Times New Roman" w:hAnsi="Times New Roman" w:cs="Times New Roman"/>
          <w:b/>
          <w:i/>
          <w:lang w:val="en-GB"/>
        </w:rPr>
        <w:t xml:space="preserve">“heralded a greater focus on innovation and technology, where new construction methodologies were pioneered on projects - including trenchless </w:t>
      </w:r>
      <w:proofErr w:type="spellStart"/>
      <w:r w:rsidRPr="00C02BC7">
        <w:rPr>
          <w:rFonts w:ascii="Times New Roman" w:hAnsi="Times New Roman" w:cs="Times New Roman"/>
          <w:b/>
          <w:i/>
          <w:lang w:val="en-GB"/>
        </w:rPr>
        <w:t>pipejacking</w:t>
      </w:r>
      <w:proofErr w:type="spellEnd"/>
      <w:r w:rsidRPr="00C02BC7">
        <w:rPr>
          <w:rFonts w:ascii="Times New Roman" w:hAnsi="Times New Roman" w:cs="Times New Roman"/>
          <w:b/>
          <w:i/>
          <w:lang w:val="en-GB"/>
        </w:rPr>
        <w:t xml:space="preserve"> in </w:t>
      </w:r>
      <w:proofErr w:type="spellStart"/>
      <w:r w:rsidRPr="00C02BC7">
        <w:rPr>
          <w:rFonts w:ascii="Times New Roman" w:hAnsi="Times New Roman" w:cs="Times New Roman"/>
          <w:b/>
          <w:i/>
          <w:lang w:val="en-GB"/>
        </w:rPr>
        <w:t>Akwa</w:t>
      </w:r>
      <w:proofErr w:type="spellEnd"/>
      <w:r w:rsidRPr="00C02BC7">
        <w:rPr>
          <w:rFonts w:ascii="Times New Roman" w:hAnsi="Times New Roman" w:cs="Times New Roman"/>
          <w:b/>
          <w:i/>
          <w:lang w:val="en-GB"/>
        </w:rPr>
        <w:t xml:space="preserve"> </w:t>
      </w:r>
      <w:proofErr w:type="spellStart"/>
      <w:r w:rsidRPr="00C02BC7">
        <w:rPr>
          <w:rFonts w:ascii="Times New Roman" w:hAnsi="Times New Roman" w:cs="Times New Roman"/>
          <w:b/>
          <w:i/>
          <w:lang w:val="en-GB"/>
        </w:rPr>
        <w:t>Ibom</w:t>
      </w:r>
      <w:proofErr w:type="spellEnd"/>
      <w:r w:rsidRPr="00C02BC7">
        <w:rPr>
          <w:rFonts w:ascii="Times New Roman" w:hAnsi="Times New Roman" w:cs="Times New Roman"/>
          <w:b/>
          <w:i/>
          <w:lang w:val="en-GB"/>
        </w:rPr>
        <w:t xml:space="preserve"> and cable stay technology for the iconic Admiralty Alexander bridge, linking </w:t>
      </w:r>
      <w:proofErr w:type="spellStart"/>
      <w:r w:rsidRPr="00C02BC7">
        <w:rPr>
          <w:rFonts w:ascii="Times New Roman" w:hAnsi="Times New Roman" w:cs="Times New Roman"/>
          <w:b/>
          <w:i/>
          <w:lang w:val="en-GB"/>
        </w:rPr>
        <w:t>Lekki</w:t>
      </w:r>
      <w:proofErr w:type="spellEnd"/>
      <w:r w:rsidRPr="00C02BC7">
        <w:rPr>
          <w:rFonts w:ascii="Times New Roman" w:hAnsi="Times New Roman" w:cs="Times New Roman"/>
          <w:b/>
          <w:i/>
          <w:lang w:val="en-GB"/>
        </w:rPr>
        <w:t xml:space="preserve"> and </w:t>
      </w:r>
      <w:proofErr w:type="spellStart"/>
      <w:r w:rsidRPr="00C02BC7">
        <w:rPr>
          <w:rFonts w:ascii="Times New Roman" w:hAnsi="Times New Roman" w:cs="Times New Roman"/>
          <w:b/>
          <w:i/>
          <w:lang w:val="en-GB"/>
        </w:rPr>
        <w:t>Ikoyi</w:t>
      </w:r>
      <w:proofErr w:type="spellEnd"/>
      <w:r w:rsidRPr="00C02BC7">
        <w:rPr>
          <w:rFonts w:ascii="Times New Roman" w:hAnsi="Times New Roman" w:cs="Times New Roman"/>
          <w:b/>
          <w:i/>
          <w:lang w:val="en-GB"/>
        </w:rPr>
        <w:t xml:space="preserve"> districts in Lagos. Furthermore, </w:t>
      </w:r>
      <w:r w:rsidRPr="00FE1CAC">
        <w:rPr>
          <w:rFonts w:ascii="Times New Roman" w:hAnsi="Times New Roman" w:cs="Times New Roman"/>
          <w:b/>
          <w:i/>
          <w:color w:val="2F5496" w:themeColor="accent5" w:themeShade="BF"/>
          <w:lang w:val="en-GB"/>
        </w:rPr>
        <w:t>Julius Berg</w:t>
      </w:r>
      <w:r w:rsidRPr="00C02BC7">
        <w:rPr>
          <w:rFonts w:ascii="Times New Roman" w:hAnsi="Times New Roman" w:cs="Times New Roman"/>
          <w:b/>
          <w:i/>
          <w:lang w:val="en-GB"/>
        </w:rPr>
        <w:t>er achieved its strategic targets of entering the Power sector and expanding its client portfolio to include international companies - such as Procter &amp; Gamble and General Electric”</w:t>
      </w:r>
      <w:r w:rsidRPr="00C02BC7">
        <w:rPr>
          <w:rFonts w:ascii="Times New Roman" w:hAnsi="Times New Roman" w:cs="Times New Roman"/>
          <w:lang w:val="en-GB"/>
        </w:rPr>
        <w:t xml:space="preserve">. </w:t>
      </w:r>
    </w:p>
    <w:p w:rsidR="00BF631F" w:rsidRPr="00C02BC7" w:rsidRDefault="00BF631F" w:rsidP="00BF631F">
      <w:pPr>
        <w:spacing w:before="100" w:beforeAutospacing="1" w:after="100" w:afterAutospacing="1" w:line="240" w:lineRule="auto"/>
        <w:jc w:val="both"/>
        <w:rPr>
          <w:rFonts w:ascii="Times New Roman" w:hAnsi="Times New Roman" w:cs="Times New Roman"/>
          <w:lang w:val="en-GB"/>
        </w:rPr>
      </w:pPr>
      <w:r w:rsidRPr="00C02BC7">
        <w:rPr>
          <w:rFonts w:ascii="Times New Roman" w:hAnsi="Times New Roman" w:cs="Times New Roman"/>
          <w:bCs/>
        </w:rPr>
        <w:t xml:space="preserve">Dr. Richter on a positively proud note </w:t>
      </w:r>
      <w:proofErr w:type="gramStart"/>
      <w:r w:rsidRPr="00C02BC7">
        <w:rPr>
          <w:rFonts w:ascii="Times New Roman" w:hAnsi="Times New Roman" w:cs="Times New Roman"/>
          <w:bCs/>
        </w:rPr>
        <w:t>said</w:t>
      </w:r>
      <w:proofErr w:type="gramEnd"/>
      <w:r w:rsidRPr="00C02BC7">
        <w:rPr>
          <w:rFonts w:ascii="Times New Roman" w:hAnsi="Times New Roman" w:cs="Times New Roman"/>
          <w:b/>
          <w:bCs/>
        </w:rPr>
        <w:t xml:space="preserve"> </w:t>
      </w:r>
      <w:r w:rsidRPr="00C02BC7">
        <w:rPr>
          <w:rFonts w:ascii="Times New Roman" w:hAnsi="Times New Roman" w:cs="Times New Roman"/>
          <w:b/>
          <w:i/>
          <w:lang w:val="en-GB"/>
        </w:rPr>
        <w:t>“2019 was the last year of the decade, and we ended it on a very high note”</w:t>
      </w:r>
      <w:r w:rsidRPr="00C02BC7">
        <w:rPr>
          <w:rFonts w:ascii="Times New Roman" w:hAnsi="Times New Roman" w:cs="Times New Roman"/>
          <w:lang w:val="en-GB"/>
        </w:rPr>
        <w:t xml:space="preserve">. </w:t>
      </w:r>
      <w:r w:rsidRPr="00FE1CAC">
        <w:rPr>
          <w:rFonts w:ascii="Times New Roman" w:hAnsi="Times New Roman" w:cs="Times New Roman"/>
          <w:b/>
          <w:color w:val="2F5496" w:themeColor="accent5" w:themeShade="BF"/>
          <w:lang w:val="en-GB"/>
        </w:rPr>
        <w:t>Julius Berger</w:t>
      </w:r>
      <w:r w:rsidRPr="00C02BC7">
        <w:rPr>
          <w:rFonts w:ascii="Times New Roman" w:hAnsi="Times New Roman" w:cs="Times New Roman"/>
          <w:lang w:val="en-GB"/>
        </w:rPr>
        <w:t xml:space="preserve">, he said, closed the 2019 financial year with great success, achieving an increase in turnover </w:t>
      </w:r>
      <w:proofErr w:type="gramStart"/>
      <w:r w:rsidRPr="00C02BC7">
        <w:rPr>
          <w:rFonts w:ascii="Times New Roman" w:hAnsi="Times New Roman" w:cs="Times New Roman"/>
          <w:lang w:val="en-GB"/>
        </w:rPr>
        <w:t>of 37%; and with an extraordinarily high cash flow</w:t>
      </w:r>
      <w:proofErr w:type="gramEnd"/>
      <w:r w:rsidRPr="00C02BC7">
        <w:rPr>
          <w:rFonts w:ascii="Times New Roman" w:hAnsi="Times New Roman" w:cs="Times New Roman"/>
          <w:lang w:val="en-GB"/>
        </w:rPr>
        <w:t xml:space="preserve"> and increase in profitability. He hinged the success on </w:t>
      </w:r>
      <w:r w:rsidRPr="00C02BC7">
        <w:rPr>
          <w:rFonts w:ascii="Times New Roman" w:hAnsi="Times New Roman" w:cs="Times New Roman"/>
          <w:b/>
          <w:i/>
          <w:lang w:val="en-GB"/>
        </w:rPr>
        <w:t xml:space="preserve">“powerful operational performance, where </w:t>
      </w:r>
      <w:r w:rsidRPr="00FE1CAC">
        <w:rPr>
          <w:rFonts w:ascii="Times New Roman" w:hAnsi="Times New Roman" w:cs="Times New Roman"/>
          <w:b/>
          <w:i/>
          <w:color w:val="2F5496" w:themeColor="accent5" w:themeShade="BF"/>
          <w:lang w:val="en-GB"/>
        </w:rPr>
        <w:t xml:space="preserve">Julius Berger </w:t>
      </w:r>
      <w:r w:rsidRPr="00C02BC7">
        <w:rPr>
          <w:rFonts w:ascii="Times New Roman" w:hAnsi="Times New Roman" w:cs="Times New Roman"/>
          <w:b/>
          <w:i/>
          <w:lang w:val="en-GB"/>
        </w:rPr>
        <w:t>increasingly modernized its human resource structures and systems, invested in new equipment and advanced its work while maintaining top standards for quality and record-breaking HSE performance and achievements as well as identifying and exploring opportunities for diversification of its business”</w:t>
      </w:r>
      <w:r w:rsidRPr="00C02BC7">
        <w:rPr>
          <w:rFonts w:ascii="Times New Roman" w:hAnsi="Times New Roman" w:cs="Times New Roman"/>
          <w:lang w:val="en-GB"/>
        </w:rPr>
        <w:t xml:space="preserve">. </w:t>
      </w:r>
    </w:p>
    <w:p w:rsidR="00BF631F" w:rsidRPr="00C02BC7" w:rsidRDefault="00BF631F" w:rsidP="00BF631F">
      <w:pPr>
        <w:spacing w:before="100" w:beforeAutospacing="1" w:after="100" w:afterAutospacing="1" w:line="240" w:lineRule="auto"/>
        <w:jc w:val="both"/>
        <w:rPr>
          <w:rFonts w:ascii="Times New Roman" w:hAnsi="Times New Roman" w:cs="Times New Roman"/>
          <w:lang w:val="en-GB"/>
        </w:rPr>
      </w:pPr>
      <w:proofErr w:type="spellStart"/>
      <w:r w:rsidRPr="00C02BC7">
        <w:rPr>
          <w:rFonts w:ascii="Times New Roman" w:hAnsi="Times New Roman" w:cs="Times New Roman"/>
          <w:lang w:val="en-GB"/>
        </w:rPr>
        <w:t>Dr.</w:t>
      </w:r>
      <w:proofErr w:type="spellEnd"/>
      <w:r w:rsidRPr="00C02BC7">
        <w:rPr>
          <w:rFonts w:ascii="Times New Roman" w:hAnsi="Times New Roman" w:cs="Times New Roman"/>
          <w:lang w:val="en-GB"/>
        </w:rPr>
        <w:t xml:space="preserve"> Richter also gave kudos to the high-performing subsidiaries of the </w:t>
      </w:r>
      <w:r w:rsidRPr="00FE1CAC">
        <w:rPr>
          <w:rFonts w:ascii="Times New Roman" w:hAnsi="Times New Roman" w:cs="Times New Roman"/>
          <w:b/>
          <w:color w:val="2F5496" w:themeColor="accent5" w:themeShade="BF"/>
          <w:lang w:val="en-GB"/>
        </w:rPr>
        <w:t>Julius Berger Plc</w:t>
      </w:r>
      <w:r w:rsidRPr="00FE1CAC">
        <w:rPr>
          <w:rFonts w:ascii="Times New Roman" w:hAnsi="Times New Roman" w:cs="Times New Roman"/>
          <w:color w:val="2F5496" w:themeColor="accent5" w:themeShade="BF"/>
          <w:lang w:val="en-GB"/>
        </w:rPr>
        <w:t xml:space="preserve"> </w:t>
      </w:r>
      <w:r w:rsidRPr="00C02BC7">
        <w:rPr>
          <w:rFonts w:ascii="Times New Roman" w:hAnsi="Times New Roman" w:cs="Times New Roman"/>
          <w:lang w:val="en-GB"/>
        </w:rPr>
        <w:t xml:space="preserve">Group. </w:t>
      </w:r>
      <w:proofErr w:type="gramStart"/>
      <w:r w:rsidRPr="00C02BC7">
        <w:rPr>
          <w:rFonts w:ascii="Times New Roman" w:hAnsi="Times New Roman" w:cs="Times New Roman"/>
          <w:lang w:val="en-GB"/>
        </w:rPr>
        <w:t xml:space="preserve">He cited </w:t>
      </w:r>
      <w:proofErr w:type="spellStart"/>
      <w:r w:rsidRPr="00FE1CAC">
        <w:rPr>
          <w:rFonts w:ascii="Times New Roman" w:hAnsi="Times New Roman" w:cs="Times New Roman"/>
          <w:b/>
          <w:color w:val="C00000"/>
          <w:lang w:val="en-GB"/>
        </w:rPr>
        <w:t>Abumet</w:t>
      </w:r>
      <w:proofErr w:type="spellEnd"/>
      <w:r w:rsidRPr="00FE1CAC">
        <w:rPr>
          <w:rFonts w:ascii="Times New Roman" w:hAnsi="Times New Roman" w:cs="Times New Roman"/>
          <w:b/>
          <w:color w:val="C00000"/>
          <w:lang w:val="en-GB"/>
        </w:rPr>
        <w:t xml:space="preserve"> Nigeria Limited</w:t>
      </w:r>
      <w:r w:rsidRPr="00FE1CAC">
        <w:rPr>
          <w:rFonts w:ascii="Times New Roman" w:hAnsi="Times New Roman" w:cs="Times New Roman"/>
          <w:color w:val="C00000"/>
          <w:lang w:val="en-GB"/>
        </w:rPr>
        <w:t xml:space="preserve"> </w:t>
      </w:r>
      <w:r w:rsidRPr="00C02BC7">
        <w:rPr>
          <w:rFonts w:ascii="Times New Roman" w:hAnsi="Times New Roman" w:cs="Times New Roman"/>
          <w:lang w:val="en-GB"/>
        </w:rPr>
        <w:t xml:space="preserve">which expanded on its product portfolio, with the development of an insulated glass production line, under the brand </w:t>
      </w:r>
      <w:r w:rsidRPr="00FE1CAC">
        <w:rPr>
          <w:rFonts w:ascii="Times New Roman" w:hAnsi="Times New Roman" w:cs="Times New Roman"/>
          <w:b/>
          <w:i/>
          <w:lang w:val="en-GB"/>
        </w:rPr>
        <w:t>EVONIG GLASS</w:t>
      </w:r>
      <w:r w:rsidRPr="00C02BC7">
        <w:rPr>
          <w:rFonts w:ascii="Times New Roman" w:hAnsi="Times New Roman" w:cs="Times New Roman"/>
          <w:lang w:val="en-GB"/>
        </w:rPr>
        <w:t xml:space="preserve"> and </w:t>
      </w:r>
      <w:r w:rsidRPr="00FE1CAC">
        <w:rPr>
          <w:rFonts w:ascii="Times New Roman" w:hAnsi="Times New Roman" w:cs="Times New Roman"/>
          <w:b/>
          <w:color w:val="2F5496" w:themeColor="accent5" w:themeShade="BF"/>
          <w:lang w:val="en-GB"/>
        </w:rPr>
        <w:t>Julius Berger Services Nigeria Limited</w:t>
      </w:r>
      <w:r w:rsidRPr="00FE1CAC">
        <w:rPr>
          <w:rFonts w:ascii="Times New Roman" w:hAnsi="Times New Roman" w:cs="Times New Roman"/>
          <w:color w:val="2F5496" w:themeColor="accent5" w:themeShade="BF"/>
          <w:lang w:val="en-GB"/>
        </w:rPr>
        <w:t xml:space="preserve"> </w:t>
      </w:r>
      <w:r w:rsidRPr="00C02BC7">
        <w:rPr>
          <w:rFonts w:ascii="Times New Roman" w:hAnsi="Times New Roman" w:cs="Times New Roman"/>
          <w:lang w:val="en-GB"/>
        </w:rPr>
        <w:t xml:space="preserve">(the company’s maritime subsidiary at the Warri Port) which launched a cooperation agreement for a liner service between Northern Europe and Warri Port as well as </w:t>
      </w:r>
      <w:r w:rsidRPr="00FE1CAC">
        <w:rPr>
          <w:rFonts w:ascii="Times New Roman" w:hAnsi="Times New Roman" w:cs="Times New Roman"/>
          <w:b/>
          <w:color w:val="2F5496" w:themeColor="accent5" w:themeShade="BF"/>
          <w:lang w:val="en-GB"/>
        </w:rPr>
        <w:t>Julius Berger’s furniture facility, AFP</w:t>
      </w:r>
      <w:r w:rsidRPr="00C02BC7">
        <w:rPr>
          <w:rFonts w:ascii="Times New Roman" w:hAnsi="Times New Roman" w:cs="Times New Roman"/>
          <w:lang w:val="en-GB"/>
        </w:rPr>
        <w:t xml:space="preserve">, which worked to expand </w:t>
      </w:r>
      <w:r>
        <w:rPr>
          <w:rFonts w:ascii="Times New Roman" w:hAnsi="Times New Roman" w:cs="Times New Roman"/>
          <w:lang w:val="en-GB"/>
        </w:rPr>
        <w:t xml:space="preserve">its </w:t>
      </w:r>
      <w:r w:rsidRPr="00C02BC7">
        <w:rPr>
          <w:rFonts w:ascii="Times New Roman" w:hAnsi="Times New Roman" w:cs="Times New Roman"/>
          <w:lang w:val="en-GB"/>
        </w:rPr>
        <w:t>market share with the opening of its showroom in Lagos, Nigeria’s commercial and business capital.</w:t>
      </w:r>
      <w:proofErr w:type="gramEnd"/>
      <w:r w:rsidRPr="00C02BC7">
        <w:rPr>
          <w:rFonts w:ascii="Times New Roman" w:hAnsi="Times New Roman" w:cs="Times New Roman"/>
          <w:lang w:val="en-GB"/>
        </w:rPr>
        <w:t xml:space="preserve"> </w:t>
      </w:r>
    </w:p>
    <w:p w:rsidR="00BF631F" w:rsidRPr="00C02BC7" w:rsidRDefault="00BF631F" w:rsidP="00BF631F">
      <w:pPr>
        <w:spacing w:before="100" w:beforeAutospacing="1" w:after="100" w:afterAutospacing="1" w:line="240" w:lineRule="auto"/>
        <w:jc w:val="both"/>
        <w:rPr>
          <w:rFonts w:ascii="Times New Roman" w:hAnsi="Times New Roman" w:cs="Times New Roman"/>
          <w:lang w:val="en-GB"/>
        </w:rPr>
      </w:pPr>
      <w:proofErr w:type="gramStart"/>
      <w:r w:rsidRPr="00FE1CAC">
        <w:rPr>
          <w:rFonts w:ascii="Times New Roman" w:hAnsi="Times New Roman" w:cs="Times New Roman"/>
          <w:lang w:val="en-GB"/>
        </w:rPr>
        <w:t>Dr Richter listed projects the company successfully acquired in 2019 to include</w:t>
      </w:r>
      <w:r w:rsidRPr="00FE1CAC">
        <w:rPr>
          <w:rFonts w:ascii="Times New Roman" w:hAnsi="Times New Roman" w:cs="Times New Roman"/>
          <w:bCs/>
          <w:i/>
          <w:lang w:val="en-GB"/>
        </w:rPr>
        <w:t xml:space="preserve"> </w:t>
      </w:r>
      <w:r w:rsidRPr="00C02BC7">
        <w:rPr>
          <w:rFonts w:ascii="Times New Roman" w:hAnsi="Times New Roman" w:cs="Times New Roman"/>
        </w:rPr>
        <w:t xml:space="preserve">Office of the National Security Adviser, New </w:t>
      </w:r>
      <w:r>
        <w:rPr>
          <w:rFonts w:ascii="Times New Roman" w:hAnsi="Times New Roman" w:cs="Times New Roman"/>
          <w:lang w:val="en-GB"/>
        </w:rPr>
        <w:t>HQ</w:t>
      </w:r>
      <w:r w:rsidRPr="00C02BC7">
        <w:rPr>
          <w:rFonts w:ascii="Times New Roman" w:hAnsi="Times New Roman" w:cs="Times New Roman"/>
          <w:lang w:val="en-GB"/>
        </w:rPr>
        <w:t xml:space="preserve"> Abuja; </w:t>
      </w:r>
      <w:r>
        <w:rPr>
          <w:rFonts w:ascii="Times New Roman" w:hAnsi="Times New Roman" w:cs="Times New Roman"/>
          <w:lang w:val="en-GB"/>
        </w:rPr>
        <w:t>N</w:t>
      </w:r>
      <w:r w:rsidRPr="00C02BC7">
        <w:rPr>
          <w:rFonts w:ascii="Times New Roman" w:hAnsi="Times New Roman" w:cs="Times New Roman"/>
          <w:lang w:val="en-GB"/>
        </w:rPr>
        <w:t xml:space="preserve">ew Technology Building, Abuja; </w:t>
      </w:r>
      <w:r w:rsidRPr="00C02BC7">
        <w:rPr>
          <w:rFonts w:ascii="Times New Roman" w:hAnsi="Times New Roman" w:cs="Times New Roman"/>
        </w:rPr>
        <w:t xml:space="preserve">rehabilitation of Control Towers at Tin Can </w:t>
      </w:r>
      <w:r w:rsidRPr="00C02BC7">
        <w:rPr>
          <w:rFonts w:ascii="Times New Roman" w:hAnsi="Times New Roman" w:cs="Times New Roman"/>
          <w:lang w:val="fr-FR"/>
        </w:rPr>
        <w:t xml:space="preserve">Island Port and Lagos Port </w:t>
      </w:r>
      <w:proofErr w:type="spellStart"/>
      <w:r w:rsidRPr="00C02BC7">
        <w:rPr>
          <w:rFonts w:ascii="Times New Roman" w:hAnsi="Times New Roman" w:cs="Times New Roman"/>
          <w:lang w:val="fr-FR"/>
        </w:rPr>
        <w:t>Complex</w:t>
      </w:r>
      <w:proofErr w:type="spellEnd"/>
      <w:r w:rsidRPr="00C02BC7">
        <w:rPr>
          <w:rFonts w:ascii="Times New Roman" w:hAnsi="Times New Roman" w:cs="Times New Roman"/>
          <w:lang w:val="fr-FR"/>
        </w:rPr>
        <w:t xml:space="preserve">, </w:t>
      </w:r>
      <w:proofErr w:type="spellStart"/>
      <w:r w:rsidRPr="00C02BC7">
        <w:rPr>
          <w:rFonts w:ascii="Times New Roman" w:hAnsi="Times New Roman" w:cs="Times New Roman"/>
          <w:lang w:val="fr-FR"/>
        </w:rPr>
        <w:t>Apapa</w:t>
      </w:r>
      <w:proofErr w:type="spellEnd"/>
      <w:r w:rsidRPr="00C02BC7">
        <w:rPr>
          <w:rFonts w:ascii="Times New Roman" w:hAnsi="Times New Roman" w:cs="Times New Roman"/>
          <w:lang w:val="fr-FR"/>
        </w:rPr>
        <w:t xml:space="preserve">; </w:t>
      </w:r>
      <w:r w:rsidRPr="00C02BC7">
        <w:rPr>
          <w:rFonts w:ascii="Times New Roman" w:hAnsi="Times New Roman" w:cs="Times New Roman"/>
          <w:lang w:val="en-GB"/>
        </w:rPr>
        <w:t xml:space="preserve">International Worship Centre, </w:t>
      </w:r>
      <w:proofErr w:type="spellStart"/>
      <w:r w:rsidRPr="00C02BC7">
        <w:rPr>
          <w:rFonts w:ascii="Times New Roman" w:hAnsi="Times New Roman" w:cs="Times New Roman"/>
          <w:lang w:val="en-GB"/>
        </w:rPr>
        <w:t>Uyo</w:t>
      </w:r>
      <w:proofErr w:type="spellEnd"/>
      <w:r w:rsidRPr="00C02BC7">
        <w:rPr>
          <w:rFonts w:ascii="Times New Roman" w:hAnsi="Times New Roman" w:cs="Times New Roman"/>
          <w:lang w:val="en-GB"/>
        </w:rPr>
        <w:t>, Main Contract scoped at 9,000 m</w:t>
      </w:r>
      <w:r w:rsidRPr="00C02BC7">
        <w:rPr>
          <w:rFonts w:ascii="Times New Roman" w:hAnsi="Times New Roman" w:cs="Times New Roman"/>
          <w:vertAlign w:val="superscript"/>
          <w:lang w:val="en-GB"/>
        </w:rPr>
        <w:t>2</w:t>
      </w:r>
      <w:r w:rsidRPr="00C02BC7">
        <w:rPr>
          <w:rFonts w:ascii="Times New Roman" w:hAnsi="Times New Roman" w:cs="Times New Roman"/>
          <w:lang w:val="en-GB"/>
        </w:rPr>
        <w:t xml:space="preserve"> with a capacity holding for roughly 5,500 visitors; and c</w:t>
      </w:r>
      <w:proofErr w:type="spellStart"/>
      <w:r w:rsidRPr="00C02BC7">
        <w:rPr>
          <w:rFonts w:ascii="Times New Roman" w:hAnsi="Times New Roman" w:cs="Times New Roman"/>
        </w:rPr>
        <w:t>onstruction</w:t>
      </w:r>
      <w:proofErr w:type="spellEnd"/>
      <w:r w:rsidRPr="00C02BC7">
        <w:rPr>
          <w:rFonts w:ascii="Times New Roman" w:hAnsi="Times New Roman" w:cs="Times New Roman"/>
        </w:rPr>
        <w:t xml:space="preserve"> of </w:t>
      </w:r>
      <w:proofErr w:type="spellStart"/>
      <w:r w:rsidRPr="00C02BC7">
        <w:rPr>
          <w:rFonts w:ascii="Times New Roman" w:hAnsi="Times New Roman" w:cs="Times New Roman"/>
        </w:rPr>
        <w:t>Rumuokoro</w:t>
      </w:r>
      <w:proofErr w:type="spellEnd"/>
      <w:r w:rsidRPr="00C02BC7">
        <w:rPr>
          <w:rFonts w:ascii="Times New Roman" w:hAnsi="Times New Roman" w:cs="Times New Roman"/>
        </w:rPr>
        <w:t xml:space="preserve">, Garrison, Artillery flyovers in </w:t>
      </w:r>
      <w:r w:rsidRPr="00C02BC7">
        <w:rPr>
          <w:rFonts w:ascii="Times New Roman" w:hAnsi="Times New Roman" w:cs="Times New Roman"/>
          <w:lang w:val="en-GB"/>
        </w:rPr>
        <w:t>Port Harcourt</w:t>
      </w:r>
      <w:proofErr w:type="gramEnd"/>
    </w:p>
    <w:p w:rsidR="00BF631F" w:rsidRPr="00C02BC7" w:rsidRDefault="00BF631F" w:rsidP="00BF631F">
      <w:pPr>
        <w:spacing w:before="100" w:beforeAutospacing="1" w:after="100" w:afterAutospacing="1" w:line="240" w:lineRule="auto"/>
        <w:jc w:val="both"/>
        <w:rPr>
          <w:rFonts w:ascii="Times New Roman" w:hAnsi="Times New Roman" w:cs="Times New Roman"/>
          <w:lang w:val="en-GB"/>
        </w:rPr>
      </w:pPr>
      <w:proofErr w:type="gramStart"/>
      <w:r w:rsidRPr="00C02BC7">
        <w:rPr>
          <w:rFonts w:ascii="Times New Roman" w:hAnsi="Times New Roman" w:cs="Times New Roman"/>
          <w:lang w:val="en-GB"/>
        </w:rPr>
        <w:t>Other major and ongoing projects of the company include works for the delivery of the Abuja-Kaduna-Zaria-Kano Road where a partial handing over</w:t>
      </w:r>
      <w:r w:rsidRPr="00C02BC7">
        <w:rPr>
          <w:rFonts w:ascii="Times New Roman" w:hAnsi="Times New Roman" w:cs="Times New Roman"/>
          <w:color w:val="FF0000"/>
          <w:lang w:val="en-GB"/>
        </w:rPr>
        <w:t xml:space="preserve"> </w:t>
      </w:r>
      <w:r w:rsidRPr="00C02BC7">
        <w:rPr>
          <w:rFonts w:ascii="Times New Roman" w:hAnsi="Times New Roman" w:cs="Times New Roman"/>
          <w:lang w:val="en-GB"/>
        </w:rPr>
        <w:t xml:space="preserve">was implemented on December 19, 2019, in section 2 (10 km on the southbound) and on February 6, 2020, in section 3 (7.4 km on the northbound); the Second Niger Bridge where </w:t>
      </w:r>
      <w:r w:rsidRPr="00624F5A">
        <w:rPr>
          <w:rFonts w:ascii="Times New Roman" w:hAnsi="Times New Roman" w:cs="Times New Roman"/>
          <w:b/>
          <w:color w:val="2F5496" w:themeColor="accent5" w:themeShade="BF"/>
          <w:lang w:val="en-GB"/>
        </w:rPr>
        <w:t>Julius Berger</w:t>
      </w:r>
      <w:r w:rsidRPr="00C02BC7">
        <w:rPr>
          <w:rFonts w:ascii="Times New Roman" w:hAnsi="Times New Roman" w:cs="Times New Roman"/>
          <w:lang w:val="en-GB"/>
        </w:rPr>
        <w:t xml:space="preserve"> is working day and night to ensure timely project completion and where the last pile cap across the Niger was placed, only a few weeks ago; the Lagos-</w:t>
      </w:r>
      <w:proofErr w:type="spellStart"/>
      <w:r w:rsidRPr="00C02BC7">
        <w:rPr>
          <w:rFonts w:ascii="Times New Roman" w:hAnsi="Times New Roman" w:cs="Times New Roman"/>
          <w:lang w:val="en-GB"/>
        </w:rPr>
        <w:t>Shagamu</w:t>
      </w:r>
      <w:proofErr w:type="spellEnd"/>
      <w:r w:rsidRPr="00C02BC7">
        <w:rPr>
          <w:rFonts w:ascii="Times New Roman" w:hAnsi="Times New Roman" w:cs="Times New Roman"/>
          <w:lang w:val="en-GB"/>
        </w:rPr>
        <w:t xml:space="preserve"> Expressway where work continues to progress steadily; the Bodo-Bonny Road, a key priority project where progress continues to be achieved daily and the road at Bodo has nearly been completed and the main structure of the AFA bridge is, indeed, completed.</w:t>
      </w:r>
      <w:proofErr w:type="gramEnd"/>
      <w:r w:rsidRPr="00C02BC7">
        <w:rPr>
          <w:rFonts w:ascii="Times New Roman" w:hAnsi="Times New Roman" w:cs="Times New Roman"/>
          <w:lang w:val="en-GB"/>
        </w:rPr>
        <w:t xml:space="preserve"> </w:t>
      </w:r>
    </w:p>
    <w:p w:rsidR="00BF631F" w:rsidRPr="00430C87" w:rsidRDefault="00BF631F" w:rsidP="00BF631F">
      <w:pPr>
        <w:spacing w:before="100" w:beforeAutospacing="1" w:after="100" w:afterAutospacing="1" w:line="240" w:lineRule="auto"/>
        <w:jc w:val="both"/>
        <w:rPr>
          <w:rFonts w:ascii="Times New Roman" w:hAnsi="Times New Roman" w:cs="Times New Roman"/>
          <w:b/>
          <w:i/>
          <w:color w:val="767171" w:themeColor="background2" w:themeShade="80"/>
          <w:lang w:val="en-GB"/>
        </w:rPr>
      </w:pPr>
      <w:r w:rsidRPr="00FE1CAC">
        <w:rPr>
          <w:rFonts w:ascii="Times New Roman" w:hAnsi="Times New Roman" w:cs="Times New Roman"/>
          <w:lang w:val="en-GB"/>
        </w:rPr>
        <w:t xml:space="preserve">Other ongoing </w:t>
      </w:r>
      <w:r w:rsidRPr="00FE1CAC">
        <w:rPr>
          <w:rFonts w:ascii="Times New Roman" w:hAnsi="Times New Roman" w:cs="Times New Roman"/>
          <w:b/>
          <w:color w:val="2F5496" w:themeColor="accent5" w:themeShade="BF"/>
          <w:lang w:val="en-GB"/>
        </w:rPr>
        <w:t>Julius Berge</w:t>
      </w:r>
      <w:r w:rsidRPr="00FE1CAC">
        <w:rPr>
          <w:rFonts w:ascii="Times New Roman" w:hAnsi="Times New Roman" w:cs="Times New Roman"/>
          <w:lang w:val="en-GB"/>
        </w:rPr>
        <w:t>r projects include</w:t>
      </w:r>
      <w:r w:rsidRPr="00C02BC7">
        <w:rPr>
          <w:rFonts w:ascii="Times New Roman" w:hAnsi="Times New Roman" w:cs="Times New Roman"/>
          <w:b/>
          <w:i/>
          <w:color w:val="767171" w:themeColor="background2" w:themeShade="80"/>
          <w:lang w:val="en-GB"/>
        </w:rPr>
        <w:t xml:space="preserve"> </w:t>
      </w:r>
      <w:r w:rsidRPr="00C02BC7">
        <w:rPr>
          <w:rFonts w:ascii="Times New Roman" w:hAnsi="Times New Roman" w:cs="Times New Roman"/>
          <w:lang w:val="en-GB"/>
        </w:rPr>
        <w:t xml:space="preserve">the FAFMA Office Tower in </w:t>
      </w:r>
      <w:proofErr w:type="gramStart"/>
      <w:r w:rsidRPr="00C02BC7">
        <w:rPr>
          <w:rFonts w:ascii="Times New Roman" w:hAnsi="Times New Roman" w:cs="Times New Roman"/>
          <w:lang w:val="en-GB"/>
        </w:rPr>
        <w:t>Lagos which</w:t>
      </w:r>
      <w:proofErr w:type="gramEnd"/>
      <w:r w:rsidRPr="00C02BC7">
        <w:rPr>
          <w:rFonts w:ascii="Times New Roman" w:hAnsi="Times New Roman" w:cs="Times New Roman"/>
          <w:lang w:val="en-GB"/>
        </w:rPr>
        <w:t xml:space="preserve"> continued to grow with superstructure works progressing towards the realization of the building’s 20-storey height; the new technology building in Abuja projected for completion this year.  </w:t>
      </w:r>
    </w:p>
    <w:p w:rsidR="00BF631F" w:rsidRPr="00C02BC7" w:rsidRDefault="00BF631F" w:rsidP="00BF631F">
      <w:pPr>
        <w:spacing w:before="100" w:beforeAutospacing="1" w:after="100" w:afterAutospacing="1" w:line="240" w:lineRule="auto"/>
        <w:jc w:val="both"/>
        <w:rPr>
          <w:rFonts w:ascii="Times New Roman" w:hAnsi="Times New Roman" w:cs="Times New Roman"/>
        </w:rPr>
      </w:pPr>
      <w:r w:rsidRPr="00C02BC7">
        <w:rPr>
          <w:rFonts w:ascii="Times New Roman" w:hAnsi="Times New Roman" w:cs="Times New Roman"/>
        </w:rPr>
        <w:t>Speaking on the global covid-19 pandemic and its negative impact on business, Dr. Richter thanked the Federal and State governments for acting swiftly to contain covid-19 and its degenerative effect on the economy. He informed the AGM that the speed and seriousness of the pandemic’s impact across the globe and on business was not immediately tractable. Richter added that in compliance with the Federal Government’s lockdown restrictions</w:t>
      </w:r>
      <w:proofErr w:type="gramStart"/>
      <w:r w:rsidRPr="00624F5A">
        <w:rPr>
          <w:rFonts w:ascii="Times New Roman" w:hAnsi="Times New Roman" w:cs="Times New Roman"/>
          <w:b/>
          <w:color w:val="2F5496" w:themeColor="accent5" w:themeShade="BF"/>
        </w:rPr>
        <w:t>,  Julius</w:t>
      </w:r>
      <w:proofErr w:type="gramEnd"/>
      <w:r w:rsidRPr="00624F5A">
        <w:rPr>
          <w:rFonts w:ascii="Times New Roman" w:hAnsi="Times New Roman" w:cs="Times New Roman"/>
          <w:b/>
          <w:color w:val="2F5496" w:themeColor="accent5" w:themeShade="BF"/>
        </w:rPr>
        <w:t xml:space="preserve"> Berger</w:t>
      </w:r>
      <w:r w:rsidRPr="00624F5A">
        <w:rPr>
          <w:rFonts w:ascii="Times New Roman" w:hAnsi="Times New Roman" w:cs="Times New Roman"/>
          <w:color w:val="2F5496" w:themeColor="accent5" w:themeShade="BF"/>
        </w:rPr>
        <w:t xml:space="preserve"> </w:t>
      </w:r>
      <w:r w:rsidRPr="00C02BC7">
        <w:rPr>
          <w:rFonts w:ascii="Times New Roman" w:hAnsi="Times New Roman" w:cs="Times New Roman"/>
        </w:rPr>
        <w:t xml:space="preserve">continues to implement response and mitigation measures. In line with the phased and gradual easing of the lockdown measures, the company is carrying </w:t>
      </w:r>
      <w:proofErr w:type="gramStart"/>
      <w:r w:rsidRPr="00C02BC7">
        <w:rPr>
          <w:rFonts w:ascii="Times New Roman" w:hAnsi="Times New Roman" w:cs="Times New Roman"/>
        </w:rPr>
        <w:t>out</w:t>
      </w:r>
      <w:proofErr w:type="gramEnd"/>
      <w:r w:rsidRPr="00C02BC7">
        <w:rPr>
          <w:rFonts w:ascii="Times New Roman" w:hAnsi="Times New Roman" w:cs="Times New Roman"/>
        </w:rPr>
        <w:t xml:space="preserve"> a phased reopening, with </w:t>
      </w:r>
      <w:r w:rsidRPr="00624F5A">
        <w:rPr>
          <w:rFonts w:ascii="Times New Roman" w:hAnsi="Times New Roman" w:cs="Times New Roman"/>
          <w:b/>
          <w:i/>
        </w:rPr>
        <w:t xml:space="preserve">“return to work protocols” </w:t>
      </w:r>
      <w:r w:rsidRPr="00C02BC7">
        <w:rPr>
          <w:rFonts w:ascii="Times New Roman" w:hAnsi="Times New Roman" w:cs="Times New Roman"/>
        </w:rPr>
        <w:t xml:space="preserve">in place. This process the MD said </w:t>
      </w:r>
      <w:r w:rsidRPr="00624F5A">
        <w:rPr>
          <w:rFonts w:ascii="Times New Roman" w:hAnsi="Times New Roman" w:cs="Times New Roman"/>
          <w:b/>
          <w:i/>
        </w:rPr>
        <w:t>“includes an internal and external awareness campaign, specialized HSE training, dedicated hygiene and safety precautions and social distancing practices, all part of our return to work protocol”.</w:t>
      </w:r>
    </w:p>
    <w:p w:rsidR="00BF631F" w:rsidRDefault="00BF631F" w:rsidP="00BF631F">
      <w:pPr>
        <w:pStyle w:val="Heading1"/>
        <w:spacing w:line="240" w:lineRule="auto"/>
        <w:jc w:val="both"/>
        <w:rPr>
          <w:rFonts w:ascii="Times New Roman" w:hAnsi="Times New Roman" w:cs="Times New Roman"/>
          <w:color w:val="auto"/>
          <w:sz w:val="22"/>
          <w:szCs w:val="22"/>
        </w:rPr>
      </w:pPr>
      <w:r w:rsidRPr="00C02BC7">
        <w:rPr>
          <w:rFonts w:ascii="Times New Roman" w:hAnsi="Times New Roman" w:cs="Times New Roman"/>
          <w:color w:val="auto"/>
          <w:sz w:val="22"/>
          <w:szCs w:val="22"/>
        </w:rPr>
        <w:lastRenderedPageBreak/>
        <w:t xml:space="preserve">To a resounding applause from participants at the meeting, Dr. Richter informed the </w:t>
      </w:r>
      <w:proofErr w:type="gramStart"/>
      <w:r w:rsidRPr="00C02BC7">
        <w:rPr>
          <w:rFonts w:ascii="Times New Roman" w:hAnsi="Times New Roman" w:cs="Times New Roman"/>
          <w:color w:val="auto"/>
          <w:sz w:val="22"/>
          <w:szCs w:val="22"/>
        </w:rPr>
        <w:t>meeting that</w:t>
      </w:r>
      <w:proofErr w:type="gramEnd"/>
      <w:r w:rsidRPr="00C02BC7">
        <w:rPr>
          <w:rFonts w:ascii="Times New Roman" w:hAnsi="Times New Roman" w:cs="Times New Roman"/>
          <w:color w:val="auto"/>
          <w:sz w:val="22"/>
          <w:szCs w:val="22"/>
        </w:rPr>
        <w:t xml:space="preserve"> </w:t>
      </w:r>
      <w:r w:rsidRPr="00C02BC7">
        <w:rPr>
          <w:rFonts w:ascii="Times New Roman" w:hAnsi="Times New Roman" w:cs="Times New Roman"/>
          <w:b/>
          <w:i/>
          <w:color w:val="auto"/>
          <w:sz w:val="22"/>
          <w:szCs w:val="22"/>
        </w:rPr>
        <w:t>“</w:t>
      </w:r>
      <w:r>
        <w:rPr>
          <w:rFonts w:ascii="Times New Roman" w:hAnsi="Times New Roman" w:cs="Times New Roman"/>
          <w:b/>
          <w:i/>
          <w:color w:val="auto"/>
          <w:sz w:val="22"/>
          <w:szCs w:val="22"/>
        </w:rPr>
        <w:t>…i</w:t>
      </w:r>
      <w:r w:rsidRPr="00C02BC7">
        <w:rPr>
          <w:rFonts w:ascii="Times New Roman" w:hAnsi="Times New Roman" w:cs="Times New Roman"/>
          <w:b/>
          <w:i/>
          <w:color w:val="auto"/>
          <w:sz w:val="22"/>
          <w:szCs w:val="22"/>
        </w:rPr>
        <w:t xml:space="preserve">t is notable to mention that no </w:t>
      </w:r>
      <w:r w:rsidRPr="00624F5A">
        <w:rPr>
          <w:rFonts w:ascii="Times New Roman" w:hAnsi="Times New Roman" w:cs="Times New Roman"/>
          <w:b/>
          <w:i/>
          <w:color w:val="2F5496" w:themeColor="accent5" w:themeShade="BF"/>
          <w:sz w:val="22"/>
          <w:szCs w:val="22"/>
        </w:rPr>
        <w:t xml:space="preserve">Julius Berger </w:t>
      </w:r>
      <w:r w:rsidRPr="00C02BC7">
        <w:rPr>
          <w:rFonts w:ascii="Times New Roman" w:hAnsi="Times New Roman" w:cs="Times New Roman"/>
          <w:b/>
          <w:i/>
          <w:color w:val="auto"/>
          <w:sz w:val="22"/>
          <w:szCs w:val="22"/>
        </w:rPr>
        <w:t>staff has lost their job due to COVID-19. The management’s priority was not only to protect the health of all staff, but also to protect their livelihood”</w:t>
      </w:r>
      <w:r w:rsidRPr="00C02BC7">
        <w:rPr>
          <w:rFonts w:ascii="Times New Roman" w:hAnsi="Times New Roman" w:cs="Times New Roman"/>
          <w:color w:val="auto"/>
          <w:sz w:val="22"/>
          <w:szCs w:val="22"/>
        </w:rPr>
        <w:t xml:space="preserve">. </w:t>
      </w:r>
    </w:p>
    <w:p w:rsidR="00BF631F" w:rsidRPr="00C02BC7" w:rsidRDefault="00BF631F" w:rsidP="00BF631F">
      <w:pPr>
        <w:pStyle w:val="Heading1"/>
        <w:spacing w:line="240" w:lineRule="auto"/>
        <w:jc w:val="both"/>
        <w:rPr>
          <w:rFonts w:ascii="Times New Roman" w:hAnsi="Times New Roman" w:cs="Times New Roman"/>
          <w:color w:val="auto"/>
          <w:sz w:val="22"/>
          <w:szCs w:val="22"/>
          <w:lang w:val="en-GB"/>
        </w:rPr>
      </w:pPr>
      <w:r w:rsidRPr="00C02BC7">
        <w:rPr>
          <w:rFonts w:ascii="Times New Roman" w:hAnsi="Times New Roman" w:cs="Times New Roman"/>
          <w:color w:val="auto"/>
          <w:sz w:val="22"/>
          <w:szCs w:val="22"/>
        </w:rPr>
        <w:t xml:space="preserve">Richter also </w:t>
      </w:r>
      <w:r>
        <w:rPr>
          <w:rFonts w:ascii="Times New Roman" w:hAnsi="Times New Roman" w:cs="Times New Roman"/>
          <w:color w:val="auto"/>
          <w:sz w:val="22"/>
          <w:szCs w:val="22"/>
        </w:rPr>
        <w:t>informed</w:t>
      </w:r>
      <w:r w:rsidRPr="00C02BC7">
        <w:rPr>
          <w:rFonts w:ascii="Times New Roman" w:hAnsi="Times New Roman" w:cs="Times New Roman"/>
          <w:color w:val="auto"/>
          <w:sz w:val="22"/>
          <w:szCs w:val="22"/>
        </w:rPr>
        <w:t xml:space="preserve"> the meeting that, as part of the company’s important Corporate Social </w:t>
      </w:r>
      <w:proofErr w:type="spellStart"/>
      <w:r w:rsidRPr="00C02BC7">
        <w:rPr>
          <w:rFonts w:ascii="Times New Roman" w:hAnsi="Times New Roman" w:cs="Times New Roman"/>
          <w:color w:val="auto"/>
          <w:sz w:val="22"/>
          <w:szCs w:val="22"/>
        </w:rPr>
        <w:t>Responsibity</w:t>
      </w:r>
      <w:proofErr w:type="spellEnd"/>
      <w:r w:rsidRPr="00C02BC7">
        <w:rPr>
          <w:rFonts w:ascii="Times New Roman" w:hAnsi="Times New Roman" w:cs="Times New Roman"/>
          <w:color w:val="auto"/>
          <w:sz w:val="22"/>
          <w:szCs w:val="22"/>
        </w:rPr>
        <w:t xml:space="preserve"> Policy, </w:t>
      </w:r>
      <w:r w:rsidRPr="00C02BC7">
        <w:rPr>
          <w:rFonts w:ascii="Times New Roman" w:hAnsi="Times New Roman" w:cs="Times New Roman"/>
          <w:b/>
          <w:i/>
          <w:color w:val="auto"/>
          <w:sz w:val="22"/>
          <w:szCs w:val="22"/>
        </w:rPr>
        <w:t>“</w:t>
      </w:r>
      <w:r>
        <w:rPr>
          <w:rFonts w:ascii="Times New Roman" w:hAnsi="Times New Roman" w:cs="Times New Roman"/>
          <w:b/>
          <w:i/>
          <w:color w:val="auto"/>
          <w:sz w:val="22"/>
          <w:szCs w:val="22"/>
        </w:rPr>
        <w:t>…</w:t>
      </w:r>
      <w:r w:rsidRPr="00C02BC7">
        <w:rPr>
          <w:rFonts w:ascii="Times New Roman" w:hAnsi="Times New Roman" w:cs="Times New Roman"/>
          <w:b/>
          <w:i/>
          <w:color w:val="auto"/>
          <w:sz w:val="22"/>
          <w:szCs w:val="22"/>
          <w:lang w:val="en-GB"/>
        </w:rPr>
        <w:t xml:space="preserve">in the face of the covid-19 crisis, </w:t>
      </w:r>
      <w:r w:rsidRPr="00624F5A">
        <w:rPr>
          <w:rFonts w:ascii="Times New Roman" w:hAnsi="Times New Roman" w:cs="Times New Roman"/>
          <w:b/>
          <w:i/>
          <w:color w:val="2F5496" w:themeColor="accent5" w:themeShade="BF"/>
          <w:sz w:val="22"/>
          <w:szCs w:val="22"/>
          <w:lang w:val="en-GB"/>
        </w:rPr>
        <w:t xml:space="preserve">Julius Berger </w:t>
      </w:r>
      <w:r w:rsidRPr="00C02BC7">
        <w:rPr>
          <w:rFonts w:ascii="Times New Roman" w:hAnsi="Times New Roman" w:cs="Times New Roman"/>
          <w:b/>
          <w:i/>
          <w:color w:val="auto"/>
          <w:sz w:val="22"/>
          <w:szCs w:val="22"/>
          <w:lang w:val="en-GB"/>
        </w:rPr>
        <w:t xml:space="preserve">has stood strong as a pillar of support to our communities and the nation at large. Beyond the protective measures enacted towards staff safety and well-being, </w:t>
      </w:r>
      <w:r w:rsidRPr="00624F5A">
        <w:rPr>
          <w:rFonts w:ascii="Times New Roman" w:hAnsi="Times New Roman" w:cs="Times New Roman"/>
          <w:b/>
          <w:i/>
          <w:color w:val="2F5496" w:themeColor="accent5" w:themeShade="BF"/>
          <w:sz w:val="22"/>
          <w:szCs w:val="22"/>
          <w:lang w:val="en-GB"/>
        </w:rPr>
        <w:t xml:space="preserve">Julius Berger </w:t>
      </w:r>
      <w:r w:rsidRPr="00C02BC7">
        <w:rPr>
          <w:rFonts w:ascii="Times New Roman" w:hAnsi="Times New Roman" w:cs="Times New Roman"/>
          <w:b/>
          <w:i/>
          <w:color w:val="auto"/>
          <w:sz w:val="22"/>
          <w:szCs w:val="22"/>
          <w:lang w:val="en-GB"/>
        </w:rPr>
        <w:t xml:space="preserve">has supported Federal and State Governments, as well as key public agencies and healthcare providers and communities in their fight against the pandemic. </w:t>
      </w:r>
      <w:r w:rsidRPr="00624F5A">
        <w:rPr>
          <w:rFonts w:ascii="Times New Roman" w:hAnsi="Times New Roman" w:cs="Times New Roman"/>
          <w:b/>
          <w:i/>
          <w:color w:val="2F5496" w:themeColor="accent5" w:themeShade="BF"/>
          <w:sz w:val="22"/>
          <w:szCs w:val="22"/>
          <w:lang w:val="en-GB"/>
        </w:rPr>
        <w:t xml:space="preserve">Julius Berger </w:t>
      </w:r>
      <w:r w:rsidRPr="00C02BC7">
        <w:rPr>
          <w:rFonts w:ascii="Times New Roman" w:hAnsi="Times New Roman" w:cs="Times New Roman"/>
          <w:b/>
          <w:i/>
          <w:color w:val="auto"/>
          <w:sz w:val="22"/>
          <w:szCs w:val="22"/>
          <w:lang w:val="en-GB"/>
        </w:rPr>
        <w:t xml:space="preserve">continues to give targeted donations of supplies and equipment, including PPE, over 700 beds for hospitals and a much-needed ambulance vehicle. Furthermore, to provide direct relief to citizens, </w:t>
      </w:r>
      <w:r w:rsidRPr="00624F5A">
        <w:rPr>
          <w:rFonts w:ascii="Times New Roman" w:hAnsi="Times New Roman" w:cs="Times New Roman"/>
          <w:b/>
          <w:i/>
          <w:color w:val="2F5496" w:themeColor="accent5" w:themeShade="BF"/>
          <w:sz w:val="22"/>
          <w:szCs w:val="22"/>
          <w:lang w:val="en-GB"/>
        </w:rPr>
        <w:t xml:space="preserve">Julius Berger </w:t>
      </w:r>
      <w:r w:rsidRPr="00C02BC7">
        <w:rPr>
          <w:rFonts w:ascii="Times New Roman" w:hAnsi="Times New Roman" w:cs="Times New Roman"/>
          <w:b/>
          <w:i/>
          <w:color w:val="auto"/>
          <w:sz w:val="22"/>
          <w:szCs w:val="22"/>
          <w:lang w:val="en-GB"/>
        </w:rPr>
        <w:t>launched a Food for our Communities campaign, with over 100,000 kilograms of food supplies donated to communities to date”</w:t>
      </w:r>
      <w:r w:rsidRPr="00C02BC7">
        <w:rPr>
          <w:rFonts w:ascii="Times New Roman" w:hAnsi="Times New Roman" w:cs="Times New Roman"/>
          <w:color w:val="auto"/>
          <w:sz w:val="22"/>
          <w:szCs w:val="22"/>
          <w:lang w:val="en-GB"/>
        </w:rPr>
        <w:t>.</w:t>
      </w:r>
    </w:p>
    <w:p w:rsidR="00BF631F" w:rsidRPr="00C02BC7" w:rsidRDefault="00BF631F" w:rsidP="00BF631F">
      <w:pPr>
        <w:spacing w:before="100" w:beforeAutospacing="1" w:after="100" w:afterAutospacing="1" w:line="240" w:lineRule="auto"/>
        <w:jc w:val="both"/>
        <w:rPr>
          <w:rFonts w:ascii="Times New Roman" w:hAnsi="Times New Roman" w:cs="Times New Roman"/>
          <w:lang w:val="en-GB"/>
        </w:rPr>
      </w:pPr>
      <w:r w:rsidRPr="00C02BC7">
        <w:rPr>
          <w:rFonts w:ascii="Times New Roman" w:hAnsi="Times New Roman" w:cs="Times New Roman"/>
          <w:bCs/>
        </w:rPr>
        <w:t xml:space="preserve">On the </w:t>
      </w:r>
      <w:proofErr w:type="gramStart"/>
      <w:r w:rsidRPr="00C02BC7">
        <w:rPr>
          <w:rFonts w:ascii="Times New Roman" w:hAnsi="Times New Roman" w:cs="Times New Roman"/>
          <w:bCs/>
        </w:rPr>
        <w:t>future outlook</w:t>
      </w:r>
      <w:proofErr w:type="gramEnd"/>
      <w:r w:rsidRPr="00C02BC7">
        <w:rPr>
          <w:rFonts w:ascii="Times New Roman" w:hAnsi="Times New Roman" w:cs="Times New Roman"/>
          <w:bCs/>
        </w:rPr>
        <w:t xml:space="preserve"> for the company’s business, the MD remains reasonably hopeful, saying that</w:t>
      </w:r>
      <w:r w:rsidRPr="00C02BC7">
        <w:rPr>
          <w:rFonts w:ascii="Times New Roman" w:hAnsi="Times New Roman" w:cs="Times New Roman"/>
          <w:b/>
          <w:bCs/>
        </w:rPr>
        <w:t xml:space="preserve"> </w:t>
      </w:r>
      <w:r w:rsidRPr="00C02BC7">
        <w:rPr>
          <w:rFonts w:ascii="Times New Roman" w:hAnsi="Times New Roman" w:cs="Times New Roman"/>
          <w:b/>
          <w:bCs/>
          <w:i/>
        </w:rPr>
        <w:t xml:space="preserve">“strengthening </w:t>
      </w:r>
      <w:r w:rsidRPr="00624F5A">
        <w:rPr>
          <w:rFonts w:ascii="Times New Roman" w:hAnsi="Times New Roman" w:cs="Times New Roman"/>
          <w:b/>
          <w:bCs/>
          <w:i/>
          <w:color w:val="2F5496" w:themeColor="accent5" w:themeShade="BF"/>
        </w:rPr>
        <w:t>Julius Berger</w:t>
      </w:r>
      <w:r w:rsidRPr="00624F5A">
        <w:rPr>
          <w:rFonts w:ascii="Times New Roman" w:hAnsi="Times New Roman" w:cs="Times New Roman"/>
          <w:b/>
          <w:bCs/>
          <w:i/>
        </w:rPr>
        <w:t>’s</w:t>
      </w:r>
      <w:r w:rsidRPr="00624F5A">
        <w:rPr>
          <w:rFonts w:ascii="Times New Roman" w:hAnsi="Times New Roman" w:cs="Times New Roman"/>
          <w:b/>
          <w:bCs/>
          <w:i/>
          <w:color w:val="2F5496" w:themeColor="accent5" w:themeShade="BF"/>
        </w:rPr>
        <w:t xml:space="preserve"> </w:t>
      </w:r>
      <w:r w:rsidRPr="00C02BC7">
        <w:rPr>
          <w:rFonts w:ascii="Times New Roman" w:hAnsi="Times New Roman" w:cs="Times New Roman"/>
          <w:b/>
          <w:bCs/>
          <w:i/>
        </w:rPr>
        <w:t>core construction business, client mix and the group’s subsidiaries as well as d</w:t>
      </w:r>
      <w:proofErr w:type="spellStart"/>
      <w:r w:rsidRPr="00C02BC7">
        <w:rPr>
          <w:rFonts w:ascii="Times New Roman" w:hAnsi="Times New Roman" w:cs="Times New Roman"/>
          <w:b/>
          <w:i/>
          <w:lang w:val="en-GB"/>
        </w:rPr>
        <w:t>iversification</w:t>
      </w:r>
      <w:proofErr w:type="spellEnd"/>
      <w:r w:rsidRPr="00C02BC7">
        <w:rPr>
          <w:rFonts w:ascii="Times New Roman" w:hAnsi="Times New Roman" w:cs="Times New Roman"/>
          <w:b/>
          <w:i/>
          <w:lang w:val="en-GB"/>
        </w:rPr>
        <w:t xml:space="preserve"> with a greater balance of private sector projects will act as a support to shore up opportunities beyond the company’s core business”. </w:t>
      </w:r>
      <w:r w:rsidRPr="00C02BC7">
        <w:rPr>
          <w:rFonts w:ascii="Times New Roman" w:hAnsi="Times New Roman" w:cs="Times New Roman"/>
          <w:lang w:val="en-GB"/>
        </w:rPr>
        <w:t>Richter added that</w:t>
      </w:r>
      <w:r w:rsidRPr="00C02BC7">
        <w:rPr>
          <w:rFonts w:ascii="Times New Roman" w:hAnsi="Times New Roman" w:cs="Times New Roman"/>
          <w:b/>
          <w:i/>
          <w:lang w:val="en-GB"/>
        </w:rPr>
        <w:t xml:space="preserve"> </w:t>
      </w:r>
      <w:r w:rsidRPr="00C02BC7">
        <w:rPr>
          <w:rFonts w:ascii="Times New Roman" w:hAnsi="Times New Roman" w:cs="Times New Roman"/>
          <w:b/>
          <w:i/>
        </w:rPr>
        <w:t>“…in the public sector, focus will remain on successfully executing projects of national priority”.</w:t>
      </w:r>
    </w:p>
    <w:p w:rsidR="00BF631F" w:rsidRPr="00C02BC7" w:rsidRDefault="00BF631F" w:rsidP="00BF631F">
      <w:pPr>
        <w:spacing w:before="100" w:beforeAutospacing="1" w:after="100" w:afterAutospacing="1" w:line="240" w:lineRule="auto"/>
        <w:jc w:val="both"/>
        <w:rPr>
          <w:rFonts w:ascii="Times New Roman" w:hAnsi="Times New Roman" w:cs="Times New Roman"/>
          <w:lang w:val="en-GB"/>
        </w:rPr>
      </w:pPr>
      <w:r w:rsidRPr="00624F5A">
        <w:rPr>
          <w:rFonts w:ascii="Times New Roman" w:hAnsi="Times New Roman" w:cs="Times New Roman"/>
          <w:b/>
          <w:color w:val="2F5496" w:themeColor="accent5" w:themeShade="BF"/>
          <w:lang w:val="en-GB"/>
        </w:rPr>
        <w:t>Julius Berger</w:t>
      </w:r>
      <w:r w:rsidRPr="00C02BC7">
        <w:rPr>
          <w:rFonts w:ascii="Times New Roman" w:hAnsi="Times New Roman" w:cs="Times New Roman"/>
          <w:lang w:val="en-GB"/>
        </w:rPr>
        <w:t xml:space="preserve">, </w:t>
      </w:r>
      <w:proofErr w:type="spellStart"/>
      <w:r w:rsidRPr="00C02BC7">
        <w:rPr>
          <w:rFonts w:ascii="Times New Roman" w:hAnsi="Times New Roman" w:cs="Times New Roman"/>
          <w:lang w:val="en-GB"/>
        </w:rPr>
        <w:t>Dr.</w:t>
      </w:r>
      <w:proofErr w:type="spellEnd"/>
      <w:r w:rsidRPr="00C02BC7">
        <w:rPr>
          <w:rFonts w:ascii="Times New Roman" w:hAnsi="Times New Roman" w:cs="Times New Roman"/>
          <w:lang w:val="en-GB"/>
        </w:rPr>
        <w:t xml:space="preserve"> Richter confidently asserted, continues to be in a strong position to succeed. According to Richter, </w:t>
      </w:r>
      <w:r w:rsidRPr="00C02BC7">
        <w:rPr>
          <w:rFonts w:ascii="Times New Roman" w:hAnsi="Times New Roman" w:cs="Times New Roman"/>
          <w:b/>
          <w:i/>
          <w:lang w:val="en-GB"/>
        </w:rPr>
        <w:t>“Our reputation for reliability and record of success provides clients strong assurance that no matter the requirement, Julius Berger will always deliver.... Through the introduction of new and efficient technologies, we continue to be unmatched in our ability to pioneer time and cost saving construction methodologies that add value. Our quality sets the bar in Nigeria and ISO Certification demonstrates that our Quality Management Systems support consistency and excellence in operations. Julius Berger’s resources, the strongest of which are its highly skilled staff, remain unmatched in the Nigerian construction sector”</w:t>
      </w:r>
      <w:r w:rsidRPr="00C02BC7">
        <w:rPr>
          <w:rFonts w:ascii="Times New Roman" w:hAnsi="Times New Roman" w:cs="Times New Roman"/>
          <w:lang w:val="en-GB"/>
        </w:rPr>
        <w:t xml:space="preserve">. </w:t>
      </w:r>
    </w:p>
    <w:p w:rsidR="00BF631F" w:rsidRPr="00BF631F" w:rsidRDefault="00BF631F" w:rsidP="00BF631F">
      <w:pPr>
        <w:spacing w:before="100" w:beforeAutospacing="1" w:after="100" w:afterAutospacing="1" w:line="240" w:lineRule="auto"/>
        <w:jc w:val="both"/>
        <w:rPr>
          <w:rFonts w:ascii="Times New Roman" w:hAnsi="Times New Roman" w:cs="Times New Roman"/>
          <w:lang w:val="en-GB"/>
        </w:rPr>
      </w:pPr>
      <w:r w:rsidRPr="00C02BC7">
        <w:rPr>
          <w:rFonts w:ascii="Times New Roman" w:hAnsi="Times New Roman" w:cs="Times New Roman"/>
          <w:lang w:val="en-GB"/>
        </w:rPr>
        <w:t xml:space="preserve">Julius Berger paid out a dividend of two naira for every share of 50kobo held as well as a bonus share to shareholders for the business year ended December 31, 2019. An investor with the company, Mr Matthew </w:t>
      </w:r>
      <w:proofErr w:type="spellStart"/>
      <w:r w:rsidRPr="00C02BC7">
        <w:rPr>
          <w:rFonts w:ascii="Times New Roman" w:hAnsi="Times New Roman" w:cs="Times New Roman"/>
          <w:lang w:val="en-GB"/>
        </w:rPr>
        <w:t>Akinlade</w:t>
      </w:r>
      <w:proofErr w:type="spellEnd"/>
      <w:r w:rsidRPr="00C02BC7">
        <w:rPr>
          <w:rFonts w:ascii="Times New Roman" w:hAnsi="Times New Roman" w:cs="Times New Roman"/>
          <w:lang w:val="en-GB"/>
        </w:rPr>
        <w:t xml:space="preserve"> happily enthused: </w:t>
      </w:r>
      <w:r w:rsidRPr="00C02BC7">
        <w:rPr>
          <w:rFonts w:ascii="Times New Roman" w:hAnsi="Times New Roman" w:cs="Times New Roman"/>
          <w:b/>
          <w:i/>
          <w:lang w:val="en-GB"/>
        </w:rPr>
        <w:t xml:space="preserve">“Julius Berger is the delight </w:t>
      </w:r>
      <w:proofErr w:type="gramStart"/>
      <w:r w:rsidRPr="00C02BC7">
        <w:rPr>
          <w:rFonts w:ascii="Times New Roman" w:hAnsi="Times New Roman" w:cs="Times New Roman"/>
          <w:b/>
          <w:i/>
          <w:lang w:val="en-GB"/>
        </w:rPr>
        <w:t>of  investors</w:t>
      </w:r>
      <w:proofErr w:type="gramEnd"/>
      <w:r w:rsidRPr="00C02BC7">
        <w:rPr>
          <w:rFonts w:ascii="Times New Roman" w:hAnsi="Times New Roman" w:cs="Times New Roman"/>
          <w:b/>
          <w:i/>
          <w:lang w:val="en-GB"/>
        </w:rPr>
        <w:t xml:space="preserve"> in Nigeria </w:t>
      </w:r>
      <w:proofErr w:type="spellStart"/>
      <w:r w:rsidRPr="00C02BC7">
        <w:rPr>
          <w:rFonts w:ascii="Times New Roman" w:hAnsi="Times New Roman" w:cs="Times New Roman"/>
          <w:b/>
          <w:i/>
          <w:lang w:val="en-GB"/>
        </w:rPr>
        <w:t>anyday</w:t>
      </w:r>
      <w:proofErr w:type="spellEnd"/>
      <w:r w:rsidRPr="00C02BC7">
        <w:rPr>
          <w:rFonts w:ascii="Times New Roman" w:hAnsi="Times New Roman" w:cs="Times New Roman"/>
          <w:b/>
          <w:i/>
          <w:lang w:val="en-GB"/>
        </w:rPr>
        <w:t>”.</w:t>
      </w:r>
    </w:p>
    <w:p w:rsidR="00BF631F" w:rsidRPr="00430C87" w:rsidRDefault="00430C87" w:rsidP="00BF631F">
      <w:pPr>
        <w:rPr>
          <w:rFonts w:eastAsiaTheme="minorHAnsi"/>
          <w:lang w:val="en-GB"/>
        </w:rPr>
      </w:pPr>
      <w:r>
        <w:t>Of worthy of note was the fact that</w:t>
      </w:r>
      <w:r>
        <w:rPr>
          <w:rFonts w:eastAsiaTheme="minorHAnsi"/>
          <w:lang w:val="en-GB"/>
        </w:rPr>
        <w:t xml:space="preserve"> t</w:t>
      </w:r>
      <w:bookmarkStart w:id="0" w:name="_GoBack"/>
      <w:bookmarkEnd w:id="0"/>
      <w:r w:rsidR="00BF631F">
        <w:t>he AGM held with Board members,  Shareholders, regulators, auditors, registrars and members of the media sitting in at two co-locations in Abuja and Lagos. </w:t>
      </w:r>
    </w:p>
    <w:p w:rsidR="00BF631F" w:rsidRDefault="00BF631F" w:rsidP="00BF631F">
      <w:r>
        <w:t xml:space="preserve">While the company Chairman, </w:t>
      </w:r>
      <w:proofErr w:type="spellStart"/>
      <w:r>
        <w:t>Mr</w:t>
      </w:r>
      <w:proofErr w:type="spellEnd"/>
      <w:r>
        <w:t xml:space="preserve"> </w:t>
      </w:r>
      <w:proofErr w:type="spellStart"/>
      <w:r>
        <w:t>Mutiu</w:t>
      </w:r>
      <w:proofErr w:type="spellEnd"/>
      <w:r>
        <w:t xml:space="preserve"> </w:t>
      </w:r>
      <w:proofErr w:type="spellStart"/>
      <w:r>
        <w:t>Sunmonu</w:t>
      </w:r>
      <w:proofErr w:type="spellEnd"/>
      <w:r>
        <w:t xml:space="preserve">, CON, coordinated and directed the meeting from Abuja, </w:t>
      </w:r>
      <w:proofErr w:type="spellStart"/>
      <w:r>
        <w:t>Mr</w:t>
      </w:r>
      <w:proofErr w:type="spellEnd"/>
      <w:r>
        <w:t xml:space="preserve"> Ernest </w:t>
      </w:r>
      <w:proofErr w:type="spellStart"/>
      <w:r>
        <w:t>Chukwudi</w:t>
      </w:r>
      <w:proofErr w:type="spellEnd"/>
      <w:r>
        <w:t xml:space="preserve"> </w:t>
      </w:r>
      <w:proofErr w:type="spellStart"/>
      <w:r>
        <w:t>Ebi</w:t>
      </w:r>
      <w:proofErr w:type="spellEnd"/>
      <w:r>
        <w:t xml:space="preserve">, MFR, FCIB (Board member) and </w:t>
      </w:r>
      <w:proofErr w:type="spellStart"/>
      <w:r>
        <w:t>Mrs</w:t>
      </w:r>
      <w:proofErr w:type="spellEnd"/>
      <w:r>
        <w:t xml:space="preserve"> Gladys </w:t>
      </w:r>
      <w:proofErr w:type="spellStart"/>
      <w:r>
        <w:t>Talabi</w:t>
      </w:r>
      <w:proofErr w:type="spellEnd"/>
      <w:r>
        <w:t xml:space="preserve"> (Board member) as well as other shareholders and stakeholders attended and sat in on the meeting at the Lagos venue of the meeting.</w:t>
      </w:r>
    </w:p>
    <w:p w:rsidR="00BF631F" w:rsidRDefault="00BF631F"/>
    <w:sectPr w:rsidR="00BF63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C16058"/>
    <w:multiLevelType w:val="hybridMultilevel"/>
    <w:tmpl w:val="DAC68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31F"/>
    <w:rsid w:val="000003B9"/>
    <w:rsid w:val="00002FAA"/>
    <w:rsid w:val="000034C1"/>
    <w:rsid w:val="00004F68"/>
    <w:rsid w:val="0000732D"/>
    <w:rsid w:val="00007A13"/>
    <w:rsid w:val="000247FA"/>
    <w:rsid w:val="00026799"/>
    <w:rsid w:val="00034BD2"/>
    <w:rsid w:val="00035627"/>
    <w:rsid w:val="000358E5"/>
    <w:rsid w:val="00044157"/>
    <w:rsid w:val="00047A27"/>
    <w:rsid w:val="000561FB"/>
    <w:rsid w:val="0008427E"/>
    <w:rsid w:val="00086D49"/>
    <w:rsid w:val="000B0CF9"/>
    <w:rsid w:val="000B16DA"/>
    <w:rsid w:val="000B2D67"/>
    <w:rsid w:val="000C236B"/>
    <w:rsid w:val="000C6E56"/>
    <w:rsid w:val="000C6EAE"/>
    <w:rsid w:val="000D4340"/>
    <w:rsid w:val="000D70F7"/>
    <w:rsid w:val="000E0874"/>
    <w:rsid w:val="000E4DA6"/>
    <w:rsid w:val="000E5173"/>
    <w:rsid w:val="000E6136"/>
    <w:rsid w:val="000F49FD"/>
    <w:rsid w:val="00101ACC"/>
    <w:rsid w:val="00104EF3"/>
    <w:rsid w:val="00115D15"/>
    <w:rsid w:val="00116DEE"/>
    <w:rsid w:val="0012061C"/>
    <w:rsid w:val="00122FB5"/>
    <w:rsid w:val="00126350"/>
    <w:rsid w:val="00134531"/>
    <w:rsid w:val="001406E8"/>
    <w:rsid w:val="0014184D"/>
    <w:rsid w:val="00156193"/>
    <w:rsid w:val="00163A96"/>
    <w:rsid w:val="00163E68"/>
    <w:rsid w:val="00166487"/>
    <w:rsid w:val="00171A30"/>
    <w:rsid w:val="00173B24"/>
    <w:rsid w:val="00182680"/>
    <w:rsid w:val="001875AE"/>
    <w:rsid w:val="00197554"/>
    <w:rsid w:val="001A1C12"/>
    <w:rsid w:val="001A2759"/>
    <w:rsid w:val="001C22A3"/>
    <w:rsid w:val="001C33EA"/>
    <w:rsid w:val="001C48A1"/>
    <w:rsid w:val="001D1BC3"/>
    <w:rsid w:val="001D62FF"/>
    <w:rsid w:val="001D733E"/>
    <w:rsid w:val="001E63B2"/>
    <w:rsid w:val="001F1875"/>
    <w:rsid w:val="002073C7"/>
    <w:rsid w:val="00220E9F"/>
    <w:rsid w:val="00222660"/>
    <w:rsid w:val="00224465"/>
    <w:rsid w:val="00226D6E"/>
    <w:rsid w:val="00241CB4"/>
    <w:rsid w:val="00242359"/>
    <w:rsid w:val="002752CE"/>
    <w:rsid w:val="002972D4"/>
    <w:rsid w:val="002B0421"/>
    <w:rsid w:val="002C163F"/>
    <w:rsid w:val="002D22B9"/>
    <w:rsid w:val="002D76A3"/>
    <w:rsid w:val="002D7A16"/>
    <w:rsid w:val="002E00BD"/>
    <w:rsid w:val="002E5759"/>
    <w:rsid w:val="002F307D"/>
    <w:rsid w:val="00301C76"/>
    <w:rsid w:val="00316F80"/>
    <w:rsid w:val="00331590"/>
    <w:rsid w:val="00336225"/>
    <w:rsid w:val="003416A2"/>
    <w:rsid w:val="003505BD"/>
    <w:rsid w:val="00357C6D"/>
    <w:rsid w:val="00357CB0"/>
    <w:rsid w:val="003602BF"/>
    <w:rsid w:val="00360E10"/>
    <w:rsid w:val="003615E5"/>
    <w:rsid w:val="00362A08"/>
    <w:rsid w:val="003654CC"/>
    <w:rsid w:val="00372B0F"/>
    <w:rsid w:val="00373013"/>
    <w:rsid w:val="003826BA"/>
    <w:rsid w:val="003860E4"/>
    <w:rsid w:val="0039123F"/>
    <w:rsid w:val="00397CD3"/>
    <w:rsid w:val="003B04F5"/>
    <w:rsid w:val="003B5F50"/>
    <w:rsid w:val="003C0685"/>
    <w:rsid w:val="003D024B"/>
    <w:rsid w:val="003D0E1D"/>
    <w:rsid w:val="003D67C9"/>
    <w:rsid w:val="003D71FE"/>
    <w:rsid w:val="003E0FDD"/>
    <w:rsid w:val="003E1DAB"/>
    <w:rsid w:val="003E28C0"/>
    <w:rsid w:val="003E28F3"/>
    <w:rsid w:val="003E2DFE"/>
    <w:rsid w:val="00412C4A"/>
    <w:rsid w:val="00422699"/>
    <w:rsid w:val="004261CB"/>
    <w:rsid w:val="00430C87"/>
    <w:rsid w:val="004330C9"/>
    <w:rsid w:val="004644DF"/>
    <w:rsid w:val="0047002C"/>
    <w:rsid w:val="0047261C"/>
    <w:rsid w:val="00472F4F"/>
    <w:rsid w:val="004876B2"/>
    <w:rsid w:val="00490A14"/>
    <w:rsid w:val="0049429A"/>
    <w:rsid w:val="004B5FDD"/>
    <w:rsid w:val="004B6D14"/>
    <w:rsid w:val="004C0D42"/>
    <w:rsid w:val="004C4428"/>
    <w:rsid w:val="004D2328"/>
    <w:rsid w:val="004D7DF0"/>
    <w:rsid w:val="004E150F"/>
    <w:rsid w:val="004E54B2"/>
    <w:rsid w:val="004E683B"/>
    <w:rsid w:val="004F1394"/>
    <w:rsid w:val="00524288"/>
    <w:rsid w:val="00531D7F"/>
    <w:rsid w:val="0056191B"/>
    <w:rsid w:val="00563B24"/>
    <w:rsid w:val="00565B0F"/>
    <w:rsid w:val="00573DD4"/>
    <w:rsid w:val="00582C01"/>
    <w:rsid w:val="0058718A"/>
    <w:rsid w:val="00595793"/>
    <w:rsid w:val="005A6408"/>
    <w:rsid w:val="005A70EB"/>
    <w:rsid w:val="005B5520"/>
    <w:rsid w:val="005C08F1"/>
    <w:rsid w:val="005C0A0A"/>
    <w:rsid w:val="005D0842"/>
    <w:rsid w:val="005D2EB4"/>
    <w:rsid w:val="00612138"/>
    <w:rsid w:val="006177B9"/>
    <w:rsid w:val="00626067"/>
    <w:rsid w:val="00635D04"/>
    <w:rsid w:val="00643B19"/>
    <w:rsid w:val="00643B42"/>
    <w:rsid w:val="00655BB2"/>
    <w:rsid w:val="006633F2"/>
    <w:rsid w:val="00667B31"/>
    <w:rsid w:val="0068399A"/>
    <w:rsid w:val="00683E77"/>
    <w:rsid w:val="006912F0"/>
    <w:rsid w:val="006B00E1"/>
    <w:rsid w:val="006C1259"/>
    <w:rsid w:val="006C7798"/>
    <w:rsid w:val="006E126D"/>
    <w:rsid w:val="006E37AA"/>
    <w:rsid w:val="0070389E"/>
    <w:rsid w:val="00711BC1"/>
    <w:rsid w:val="007131BA"/>
    <w:rsid w:val="007162B7"/>
    <w:rsid w:val="007242CE"/>
    <w:rsid w:val="0072535E"/>
    <w:rsid w:val="0073033E"/>
    <w:rsid w:val="0073044E"/>
    <w:rsid w:val="00732562"/>
    <w:rsid w:val="00735C87"/>
    <w:rsid w:val="00742F9C"/>
    <w:rsid w:val="00747132"/>
    <w:rsid w:val="00765258"/>
    <w:rsid w:val="00770458"/>
    <w:rsid w:val="007713CF"/>
    <w:rsid w:val="007735ED"/>
    <w:rsid w:val="00783A0D"/>
    <w:rsid w:val="00795104"/>
    <w:rsid w:val="00796E12"/>
    <w:rsid w:val="007A1BE9"/>
    <w:rsid w:val="007A40AB"/>
    <w:rsid w:val="007A78BD"/>
    <w:rsid w:val="007B2E30"/>
    <w:rsid w:val="007B3C9A"/>
    <w:rsid w:val="007B617E"/>
    <w:rsid w:val="007C7D14"/>
    <w:rsid w:val="007D2380"/>
    <w:rsid w:val="007F4384"/>
    <w:rsid w:val="008060A0"/>
    <w:rsid w:val="008239FA"/>
    <w:rsid w:val="00831780"/>
    <w:rsid w:val="00846655"/>
    <w:rsid w:val="0085260B"/>
    <w:rsid w:val="00857A51"/>
    <w:rsid w:val="00860952"/>
    <w:rsid w:val="00861CEF"/>
    <w:rsid w:val="008636D3"/>
    <w:rsid w:val="00867536"/>
    <w:rsid w:val="00883B68"/>
    <w:rsid w:val="00886310"/>
    <w:rsid w:val="00886C12"/>
    <w:rsid w:val="00891076"/>
    <w:rsid w:val="008943C8"/>
    <w:rsid w:val="00894509"/>
    <w:rsid w:val="008A0B55"/>
    <w:rsid w:val="008A0D77"/>
    <w:rsid w:val="008B304E"/>
    <w:rsid w:val="008C0545"/>
    <w:rsid w:val="008C4B65"/>
    <w:rsid w:val="008C5367"/>
    <w:rsid w:val="008C6945"/>
    <w:rsid w:val="008E3963"/>
    <w:rsid w:val="008F2041"/>
    <w:rsid w:val="00911273"/>
    <w:rsid w:val="009164A9"/>
    <w:rsid w:val="00922969"/>
    <w:rsid w:val="00926B79"/>
    <w:rsid w:val="009321B3"/>
    <w:rsid w:val="00937282"/>
    <w:rsid w:val="009400CE"/>
    <w:rsid w:val="009462B5"/>
    <w:rsid w:val="00955646"/>
    <w:rsid w:val="009706F0"/>
    <w:rsid w:val="00987618"/>
    <w:rsid w:val="0099251A"/>
    <w:rsid w:val="009968FF"/>
    <w:rsid w:val="009975C0"/>
    <w:rsid w:val="009A2859"/>
    <w:rsid w:val="009A2B06"/>
    <w:rsid w:val="009A3373"/>
    <w:rsid w:val="009B168D"/>
    <w:rsid w:val="009E3BB9"/>
    <w:rsid w:val="009F0B6A"/>
    <w:rsid w:val="00A068F2"/>
    <w:rsid w:val="00A15232"/>
    <w:rsid w:val="00A17363"/>
    <w:rsid w:val="00A20A80"/>
    <w:rsid w:val="00A24140"/>
    <w:rsid w:val="00A27958"/>
    <w:rsid w:val="00A3786C"/>
    <w:rsid w:val="00A44E2A"/>
    <w:rsid w:val="00A45C15"/>
    <w:rsid w:val="00A50ABD"/>
    <w:rsid w:val="00A539A1"/>
    <w:rsid w:val="00A5668B"/>
    <w:rsid w:val="00A70621"/>
    <w:rsid w:val="00A7300C"/>
    <w:rsid w:val="00AB2D8D"/>
    <w:rsid w:val="00AC352A"/>
    <w:rsid w:val="00AD2BB7"/>
    <w:rsid w:val="00AD3C64"/>
    <w:rsid w:val="00AD7DAB"/>
    <w:rsid w:val="00B03BB0"/>
    <w:rsid w:val="00B13D74"/>
    <w:rsid w:val="00B16285"/>
    <w:rsid w:val="00B35773"/>
    <w:rsid w:val="00B41F64"/>
    <w:rsid w:val="00B5292A"/>
    <w:rsid w:val="00B53520"/>
    <w:rsid w:val="00B53999"/>
    <w:rsid w:val="00B65F70"/>
    <w:rsid w:val="00B66F20"/>
    <w:rsid w:val="00B71508"/>
    <w:rsid w:val="00B71F01"/>
    <w:rsid w:val="00B77C84"/>
    <w:rsid w:val="00B80FFA"/>
    <w:rsid w:val="00B852C7"/>
    <w:rsid w:val="00B972DA"/>
    <w:rsid w:val="00BA74E4"/>
    <w:rsid w:val="00BC09B9"/>
    <w:rsid w:val="00BD0EAE"/>
    <w:rsid w:val="00BE560A"/>
    <w:rsid w:val="00BE761A"/>
    <w:rsid w:val="00BF47D8"/>
    <w:rsid w:val="00BF631F"/>
    <w:rsid w:val="00BF7ED3"/>
    <w:rsid w:val="00C073CD"/>
    <w:rsid w:val="00C12BB6"/>
    <w:rsid w:val="00C1788F"/>
    <w:rsid w:val="00C30628"/>
    <w:rsid w:val="00C377AE"/>
    <w:rsid w:val="00C37956"/>
    <w:rsid w:val="00C46463"/>
    <w:rsid w:val="00C54062"/>
    <w:rsid w:val="00C55D94"/>
    <w:rsid w:val="00C71289"/>
    <w:rsid w:val="00C83D03"/>
    <w:rsid w:val="00C85C44"/>
    <w:rsid w:val="00C85D7A"/>
    <w:rsid w:val="00C90E51"/>
    <w:rsid w:val="00CA4FB0"/>
    <w:rsid w:val="00CA5CA5"/>
    <w:rsid w:val="00CA6180"/>
    <w:rsid w:val="00CB2642"/>
    <w:rsid w:val="00CC15D0"/>
    <w:rsid w:val="00CC4DEF"/>
    <w:rsid w:val="00CC60D8"/>
    <w:rsid w:val="00CE4754"/>
    <w:rsid w:val="00CF4185"/>
    <w:rsid w:val="00CF4F91"/>
    <w:rsid w:val="00CF5E18"/>
    <w:rsid w:val="00CF7B39"/>
    <w:rsid w:val="00D20227"/>
    <w:rsid w:val="00D32B59"/>
    <w:rsid w:val="00D425E8"/>
    <w:rsid w:val="00D471DA"/>
    <w:rsid w:val="00D65338"/>
    <w:rsid w:val="00D71058"/>
    <w:rsid w:val="00D74CDF"/>
    <w:rsid w:val="00D7648C"/>
    <w:rsid w:val="00D8374D"/>
    <w:rsid w:val="00D85F13"/>
    <w:rsid w:val="00DA0832"/>
    <w:rsid w:val="00DC15D7"/>
    <w:rsid w:val="00DD4A42"/>
    <w:rsid w:val="00DE42CE"/>
    <w:rsid w:val="00E228CA"/>
    <w:rsid w:val="00E413AE"/>
    <w:rsid w:val="00E41520"/>
    <w:rsid w:val="00E54305"/>
    <w:rsid w:val="00E6040D"/>
    <w:rsid w:val="00E73C56"/>
    <w:rsid w:val="00E9525E"/>
    <w:rsid w:val="00EB03AE"/>
    <w:rsid w:val="00EB1B17"/>
    <w:rsid w:val="00EB2424"/>
    <w:rsid w:val="00EC69F8"/>
    <w:rsid w:val="00ED2773"/>
    <w:rsid w:val="00ED45D6"/>
    <w:rsid w:val="00EE65B4"/>
    <w:rsid w:val="00EF0D42"/>
    <w:rsid w:val="00F0012E"/>
    <w:rsid w:val="00F0141C"/>
    <w:rsid w:val="00F0443B"/>
    <w:rsid w:val="00F06772"/>
    <w:rsid w:val="00F20681"/>
    <w:rsid w:val="00F22700"/>
    <w:rsid w:val="00F26059"/>
    <w:rsid w:val="00F2675F"/>
    <w:rsid w:val="00F30ABE"/>
    <w:rsid w:val="00F435DD"/>
    <w:rsid w:val="00F5000C"/>
    <w:rsid w:val="00F603A9"/>
    <w:rsid w:val="00F63E39"/>
    <w:rsid w:val="00F6732E"/>
    <w:rsid w:val="00F81BC5"/>
    <w:rsid w:val="00F823BF"/>
    <w:rsid w:val="00F83328"/>
    <w:rsid w:val="00FB46B2"/>
    <w:rsid w:val="00FC1F60"/>
    <w:rsid w:val="00FC23A4"/>
    <w:rsid w:val="00FD1B6F"/>
    <w:rsid w:val="00FD4465"/>
    <w:rsid w:val="00FE0F64"/>
    <w:rsid w:val="00FF17D6"/>
    <w:rsid w:val="00FF2AF1"/>
    <w:rsid w:val="00FF5D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D5332"/>
  <w15:chartTrackingRefBased/>
  <w15:docId w15:val="{6CA4C213-28B8-41C3-B76A-F4CC31A2B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31F"/>
    <w:pPr>
      <w:spacing w:after="200" w:line="276" w:lineRule="auto"/>
    </w:pPr>
    <w:rPr>
      <w:rFonts w:eastAsiaTheme="minorEastAsia"/>
      <w:lang w:val="en-US"/>
    </w:rPr>
  </w:style>
  <w:style w:type="paragraph" w:styleId="Heading1">
    <w:name w:val="heading 1"/>
    <w:basedOn w:val="Normal"/>
    <w:next w:val="Normal"/>
    <w:link w:val="Heading1Char"/>
    <w:uiPriority w:val="9"/>
    <w:qFormat/>
    <w:rsid w:val="00BF63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31F"/>
    <w:rPr>
      <w:rFonts w:asciiTheme="majorHAnsi" w:eastAsiaTheme="majorEastAsia" w:hAnsiTheme="majorHAnsi" w:cstheme="majorBidi"/>
      <w:color w:val="2E74B5" w:themeColor="accent1" w:themeShade="BF"/>
      <w:sz w:val="32"/>
      <w:szCs w:val="32"/>
      <w:lang w:val="en-US"/>
    </w:rPr>
  </w:style>
  <w:style w:type="paragraph" w:styleId="ListParagraph">
    <w:name w:val="List Paragraph"/>
    <w:basedOn w:val="Normal"/>
    <w:link w:val="ListParagraphChar"/>
    <w:uiPriority w:val="34"/>
    <w:qFormat/>
    <w:rsid w:val="00BF631F"/>
    <w:pPr>
      <w:spacing w:after="160" w:line="259" w:lineRule="auto"/>
      <w:ind w:left="720"/>
      <w:contextualSpacing/>
    </w:pPr>
    <w:rPr>
      <w:rFonts w:eastAsiaTheme="minorHAnsi"/>
    </w:rPr>
  </w:style>
  <w:style w:type="character" w:customStyle="1" w:styleId="ListParagraphChar">
    <w:name w:val="List Paragraph Char"/>
    <w:basedOn w:val="DefaultParagraphFont"/>
    <w:link w:val="ListParagraph"/>
    <w:uiPriority w:val="34"/>
    <w:rsid w:val="00BF631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3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1776</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Julius Berger Nigeria PLC</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Isibor, Emmanuel</dc:creator>
  <cp:keywords/>
  <dc:description/>
  <cp:lastModifiedBy>Isibor, Emmanuel</cp:lastModifiedBy>
  <cp:revision>2</cp:revision>
  <dcterms:created xsi:type="dcterms:W3CDTF">2020-06-20T14:12:00Z</dcterms:created>
  <dcterms:modified xsi:type="dcterms:W3CDTF">2020-06-20T14:30:00Z</dcterms:modified>
</cp:coreProperties>
</file>